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E747B0" w14:textId="2C0677DC" w:rsidR="009F22B2" w:rsidRPr="00386E86" w:rsidRDefault="009F22B2" w:rsidP="009F22B2">
      <w:pPr>
        <w:rPr>
          <w:rFonts w:ascii="Bio Sans" w:hAnsi="Bio Sans" w:cs="Arial"/>
          <w:b/>
          <w:caps/>
          <w:sz w:val="40"/>
          <w:szCs w:val="40"/>
        </w:rPr>
      </w:pPr>
      <w:r>
        <w:rPr>
          <w:rFonts w:ascii="Bio Sans" w:hAnsi="Bio Sans"/>
          <w:b/>
          <w:caps/>
          <w:sz w:val="40"/>
        </w:rPr>
        <w:t xml:space="preserve">Press release    </w:t>
      </w:r>
      <w:r>
        <w:rPr>
          <w:rFonts w:ascii="Bio Sans" w:hAnsi="Bio Sans"/>
          <w:b/>
          <w:caps/>
          <w:color w:val="FF0000"/>
          <w:sz w:val="40"/>
        </w:rPr>
        <w:t xml:space="preserve">  </w:t>
      </w:r>
    </w:p>
    <w:p w14:paraId="26906CA4" w14:textId="1785DB10" w:rsidR="007F1EBE" w:rsidRDefault="007F1EBE" w:rsidP="009F22B2">
      <w:pPr>
        <w:spacing w:line="360" w:lineRule="auto"/>
        <w:rPr>
          <w:rFonts w:ascii="Bio Sans" w:hAnsi="Bio Sans" w:cs="Arial"/>
          <w:b/>
          <w:sz w:val="28"/>
          <w:szCs w:val="28"/>
        </w:rPr>
      </w:pPr>
    </w:p>
    <w:p w14:paraId="5B5A9C4D" w14:textId="3DC354E9" w:rsidR="000123D7" w:rsidRDefault="00647EA1" w:rsidP="009F22B2">
      <w:pPr>
        <w:spacing w:line="360" w:lineRule="auto"/>
        <w:rPr>
          <w:rFonts w:ascii="Bio Sans" w:hAnsi="Bio Sans" w:cs="Arial"/>
          <w:b/>
          <w:sz w:val="28"/>
          <w:szCs w:val="28"/>
        </w:rPr>
      </w:pPr>
      <w:r>
        <w:rPr>
          <w:rFonts w:ascii="Bio Sans" w:hAnsi="Bio Sans"/>
          <w:b/>
          <w:sz w:val="28"/>
        </w:rPr>
        <w:t>The benefits of IO-Link – now also suitable for functional safety</w:t>
      </w:r>
    </w:p>
    <w:p w14:paraId="2C9323C8" w14:textId="77777777" w:rsidR="0061335D" w:rsidRDefault="0061335D" w:rsidP="00175F41">
      <w:pPr>
        <w:rPr>
          <w:rFonts w:ascii="Bio Sans" w:hAnsi="Bio Sans" w:cs="Arial"/>
          <w:b/>
          <w:sz w:val="28"/>
          <w:szCs w:val="28"/>
        </w:rPr>
      </w:pPr>
    </w:p>
    <w:p w14:paraId="0EBF66C6" w14:textId="77777777" w:rsidR="0061335D" w:rsidRDefault="0061335D" w:rsidP="00175F41">
      <w:pPr>
        <w:rPr>
          <w:rFonts w:ascii="Bio Sans" w:hAnsi="Bio Sans" w:cs="Arial"/>
          <w:b/>
          <w:sz w:val="28"/>
          <w:szCs w:val="28"/>
        </w:rPr>
      </w:pPr>
    </w:p>
    <w:p w14:paraId="72496760" w14:textId="1CB77697" w:rsidR="00694415" w:rsidRPr="00BC14FB" w:rsidRDefault="00EF1746" w:rsidP="00175F41">
      <w:pPr>
        <w:rPr>
          <w:rFonts w:ascii="Bio Sans" w:hAnsi="Bio Sans" w:cs="Arial"/>
          <w:b/>
          <w:sz w:val="28"/>
          <w:szCs w:val="28"/>
        </w:rPr>
      </w:pPr>
      <w:r w:rsidRPr="00EF1746">
        <w:rPr>
          <w:rFonts w:ascii="Bio Sans" w:hAnsi="Bio Sans"/>
          <w:b/>
          <w:sz w:val="28"/>
        </w:rPr>
        <w:t>Schmersal will present an IO-Link safety installation system for the first time at SPS 2024</w:t>
      </w:r>
    </w:p>
    <w:p w14:paraId="6F2EE1CD" w14:textId="77777777" w:rsidR="00BC14FB" w:rsidRDefault="00BC14FB" w:rsidP="00175F41">
      <w:pPr>
        <w:pStyle w:val="StandardWeb"/>
        <w:spacing w:before="0" w:beforeAutospacing="0" w:after="0" w:afterAutospacing="0"/>
        <w:rPr>
          <w:rFonts w:ascii="Bio Sans" w:hAnsi="Bio Sans" w:cs="Arial"/>
          <w:b/>
          <w:sz w:val="22"/>
          <w:szCs w:val="22"/>
        </w:rPr>
      </w:pPr>
    </w:p>
    <w:p w14:paraId="1489160F" w14:textId="77777777" w:rsidR="000123D7" w:rsidRDefault="000123D7" w:rsidP="006A79F7">
      <w:pPr>
        <w:pStyle w:val="StandardWeb"/>
        <w:spacing w:before="0" w:beforeAutospacing="0" w:after="0" w:afterAutospacing="0"/>
        <w:rPr>
          <w:rFonts w:ascii="Bio Sans" w:hAnsi="Bio Sans" w:cs="Arial"/>
          <w:b/>
          <w:sz w:val="22"/>
          <w:szCs w:val="22"/>
        </w:rPr>
      </w:pPr>
    </w:p>
    <w:p w14:paraId="03099A21" w14:textId="34AEB2BA" w:rsidR="001B07E6" w:rsidRPr="00B0322D" w:rsidRDefault="00B816B1" w:rsidP="00850747">
      <w:pPr>
        <w:pStyle w:val="StandardWeb"/>
        <w:spacing w:line="360" w:lineRule="auto"/>
        <w:rPr>
          <w:rFonts w:ascii="Bio Sans" w:hAnsi="Bio Sans"/>
        </w:rPr>
      </w:pPr>
      <w:r>
        <w:rPr>
          <w:rFonts w:ascii="Bio Sans" w:hAnsi="Bio Sans"/>
        </w:rPr>
        <w:t xml:space="preserve">Wuppertal, </w:t>
      </w:r>
      <w:r w:rsidR="00EF1746">
        <w:rPr>
          <w:rFonts w:ascii="Bio Sans" w:hAnsi="Bio Sans"/>
        </w:rPr>
        <w:t>14</w:t>
      </w:r>
      <w:r>
        <w:rPr>
          <w:rFonts w:ascii="Bio Sans" w:hAnsi="Bio Sans"/>
        </w:rPr>
        <w:t xml:space="preserve"> October 2024. Schmersal is to showcase an IO-Link safety installation system at SPS - Smart Production Solutions - in Nuremberg (Hall 9, Stand 460) for the first time. The system integrates solenoid interlocks and safety sensors from Schmersal, as well as fail-safe actuators</w:t>
      </w:r>
      <w:r w:rsidR="00DD6C72">
        <w:rPr>
          <w:rFonts w:ascii="Bio Sans" w:hAnsi="Bio Sans"/>
        </w:rPr>
        <w:t xml:space="preserve">. </w:t>
      </w:r>
      <w:r w:rsidR="00DD6C72" w:rsidRPr="00DD6C72">
        <w:rPr>
          <w:rFonts w:ascii="Bio Sans" w:hAnsi="Bio Sans"/>
        </w:rPr>
        <w:t>An IO-Link safety master and a</w:t>
      </w:r>
      <w:r w:rsidR="00DD6C72">
        <w:rPr>
          <w:rFonts w:ascii="Bio Sans" w:hAnsi="Bio Sans"/>
        </w:rPr>
        <w:t xml:space="preserve">n </w:t>
      </w:r>
      <w:r w:rsidR="00DD6C72" w:rsidRPr="00DD6C72">
        <w:rPr>
          <w:rFonts w:ascii="Bio Sans" w:hAnsi="Bio Sans"/>
        </w:rPr>
        <w:t xml:space="preserve">IO-Link safety hub from Schmersal will also be part of the system in future. </w:t>
      </w:r>
      <w:r w:rsidR="00014161" w:rsidRPr="00014161">
        <w:rPr>
          <w:rFonts w:ascii="Bio Sans" w:hAnsi="Bio Sans"/>
        </w:rPr>
        <w:t>This means that the advantages of the standardised IO-Link communication system can also be used for functional safety.</w:t>
      </w:r>
      <w:r w:rsidR="00B0322D">
        <w:rPr>
          <w:rFonts w:ascii="Bio Sans" w:hAnsi="Bio Sans"/>
        </w:rPr>
        <w:t xml:space="preserve"> </w:t>
      </w:r>
      <w:r>
        <w:rPr>
          <w:rFonts w:ascii="Bio Sans" w:hAnsi="Bio Sans"/>
        </w:rPr>
        <w:t>Users benefit from the same connectivity, simple parameter setting and the availability of enhanced diagnosis data.</w:t>
      </w:r>
    </w:p>
    <w:p w14:paraId="1BBAA32B" w14:textId="77777777" w:rsidR="00382EC3" w:rsidRPr="00382EC3" w:rsidRDefault="006A0C4B" w:rsidP="00382EC3">
      <w:pPr>
        <w:pStyle w:val="StandardWeb"/>
        <w:spacing w:line="360" w:lineRule="auto"/>
        <w:rPr>
          <w:rFonts w:ascii="Bio Sans" w:hAnsi="Bio Sans" w:cs="Arial"/>
          <w:bCs/>
        </w:rPr>
      </w:pPr>
      <w:r>
        <w:rPr>
          <w:rFonts w:ascii="Bio Sans" w:hAnsi="Bio Sans"/>
        </w:rPr>
        <w:t>The system enables secure bidirectional communication and enhanced diagnosis of sensors and actuators. The data are transferred via three-wire connecting lines with M12 connectors in place of the usual eight-wire lines, thereby reducing wiring effort and assembly times and ruling out wiring errors.</w:t>
      </w:r>
    </w:p>
    <w:p w14:paraId="422B2D31" w14:textId="621278DE" w:rsidR="003D3260" w:rsidRDefault="00D4776B" w:rsidP="00D4776B">
      <w:pPr>
        <w:pStyle w:val="StandardWeb"/>
        <w:spacing w:line="360" w:lineRule="auto"/>
        <w:rPr>
          <w:rFonts w:ascii="Bio Sans" w:hAnsi="Bio Sans" w:cs="Arial"/>
          <w:bCs/>
        </w:rPr>
      </w:pPr>
      <w:r>
        <w:rPr>
          <w:rFonts w:ascii="Bio Sans" w:hAnsi="Bio Sans"/>
        </w:rPr>
        <w:t>IO</w:t>
      </w:r>
      <w:r>
        <w:rPr>
          <w:rFonts w:ascii="Cambria Math" w:hAnsi="Cambria Math"/>
        </w:rPr>
        <w:t>‐</w:t>
      </w:r>
      <w:r>
        <w:rPr>
          <w:rFonts w:ascii="Bio Sans" w:hAnsi="Bio Sans"/>
        </w:rPr>
        <w:t>Link safety communication is suitable for safety functions up to PLe.</w:t>
      </w:r>
    </w:p>
    <w:p w14:paraId="07199E44" w14:textId="77777777" w:rsidR="00FF06D5" w:rsidRDefault="00FF06D5" w:rsidP="00297546">
      <w:pPr>
        <w:pStyle w:val="StandardWeb"/>
        <w:spacing w:before="0" w:beforeAutospacing="0" w:after="0" w:afterAutospacing="0" w:line="360" w:lineRule="auto"/>
        <w:rPr>
          <w:rFonts w:ascii="Bio Sans" w:hAnsi="Bio Sans" w:cs="Arial"/>
          <w:bCs/>
        </w:rPr>
      </w:pPr>
    </w:p>
    <w:p w14:paraId="3F76DC4F" w14:textId="094F20EF" w:rsidR="00132A47" w:rsidRDefault="00132A47" w:rsidP="00297546">
      <w:pPr>
        <w:pStyle w:val="StandardWeb"/>
        <w:spacing w:before="0" w:beforeAutospacing="0" w:after="0" w:afterAutospacing="0" w:line="360" w:lineRule="auto"/>
        <w:rPr>
          <w:rFonts w:ascii="Bio Sans" w:hAnsi="Bio Sans" w:cs="Arial"/>
          <w:bCs/>
        </w:rPr>
      </w:pPr>
    </w:p>
    <w:p w14:paraId="204A113F" w14:textId="77777777" w:rsidR="009A28DE" w:rsidRDefault="00132A47" w:rsidP="00297546">
      <w:pPr>
        <w:pStyle w:val="StandardWeb"/>
        <w:spacing w:before="0" w:beforeAutospacing="0" w:after="0" w:afterAutospacing="0" w:line="360" w:lineRule="auto"/>
        <w:rPr>
          <w:rFonts w:ascii="Bio Sans" w:hAnsi="Bio Sans" w:cs="Arial"/>
          <w:bCs/>
        </w:rPr>
      </w:pPr>
      <w:r>
        <w:rPr>
          <w:rFonts w:ascii="Bio Sans" w:hAnsi="Bio Sans"/>
        </w:rPr>
        <w:lastRenderedPageBreak/>
        <w:t xml:space="preserve">IO-Link-capable safety devices provide additional useful information alongside pure safety functions.  Identification parameters provide information on the type of device and the location of operating instructions, data sheets and other documents. Status and diagnosis information (e.g. door open/closed) and operating data, e.g. how often doors have been opened or closed or how often doors have been in their limit zones, facilitate maintenance and reduce unscheduled machinery downtime. </w:t>
      </w:r>
    </w:p>
    <w:p w14:paraId="4579DDFB" w14:textId="5F7B8AE4" w:rsidR="000A0B59" w:rsidRPr="00EF6359" w:rsidRDefault="00132A47" w:rsidP="00297546">
      <w:pPr>
        <w:pStyle w:val="StandardWeb"/>
        <w:spacing w:before="0" w:beforeAutospacing="0" w:after="0" w:afterAutospacing="0" w:line="360" w:lineRule="auto"/>
        <w:rPr>
          <w:rFonts w:ascii="Bio Sans" w:hAnsi="Bio Sans" w:cs="Arial"/>
          <w:bCs/>
        </w:rPr>
      </w:pPr>
      <w:r>
        <w:rPr>
          <w:rFonts w:ascii="Bio Sans" w:hAnsi="Bio Sans"/>
        </w:rPr>
        <w:br/>
        <w:t xml:space="preserve">Other benefits: the standardised IO-Link communication system helps with rapid detection of improper connections. In addition, IO-Link has a data storage function, allowing for easy </w:t>
      </w:r>
      <w:r w:rsidR="00EA63FB">
        <w:rPr>
          <w:rFonts w:ascii="Bio Sans" w:hAnsi="Bio Sans"/>
        </w:rPr>
        <w:t xml:space="preserve">and fast </w:t>
      </w:r>
      <w:r>
        <w:rPr>
          <w:rFonts w:ascii="Bio Sans" w:hAnsi="Bio Sans"/>
        </w:rPr>
        <w:t>replacement of sensors and actuators. The offline parameter setting option also means that safety devices can be easily parameterised and tested outside of production environments, e.g. in an office or at a PC.</w:t>
      </w:r>
      <w:r>
        <w:rPr>
          <w:rFonts w:ascii="Bio Sans" w:hAnsi="Bio Sans"/>
        </w:rPr>
        <w:br/>
      </w:r>
    </w:p>
    <w:p w14:paraId="796E8F52" w14:textId="1BDCEF27" w:rsidR="000123D7" w:rsidRPr="00EF6359" w:rsidRDefault="00AC2D1C" w:rsidP="00AC2D1C">
      <w:pPr>
        <w:tabs>
          <w:tab w:val="left" w:pos="5736"/>
        </w:tabs>
        <w:rPr>
          <w:rFonts w:ascii="Bio Sans" w:hAnsi="Bio Sans" w:cs="Arial"/>
          <w:b/>
          <w:sz w:val="24"/>
          <w:szCs w:val="24"/>
        </w:rPr>
      </w:pPr>
      <w:r>
        <w:rPr>
          <w:rFonts w:ascii="Bio Sans" w:hAnsi="Bio Sans"/>
          <w:b/>
          <w:sz w:val="24"/>
        </w:rPr>
        <w:tab/>
      </w:r>
    </w:p>
    <w:p w14:paraId="1FF81C91" w14:textId="52DE3D58" w:rsidR="003B1B2D" w:rsidRPr="006A0C4B" w:rsidRDefault="003B1B2D" w:rsidP="003B1B2D">
      <w:pPr>
        <w:autoSpaceDE w:val="0"/>
        <w:autoSpaceDN w:val="0"/>
        <w:adjustRightInd w:val="0"/>
        <w:spacing w:line="360" w:lineRule="auto"/>
        <w:rPr>
          <w:rFonts w:ascii="Bio Sans" w:hAnsi="Bio Sans" w:cs="Arial"/>
          <w:bCs/>
          <w:sz w:val="24"/>
          <w:szCs w:val="24"/>
        </w:rPr>
      </w:pPr>
      <w:r>
        <w:rPr>
          <w:rFonts w:ascii="Bio Sans" w:hAnsi="Bio Sans"/>
          <w:sz w:val="24"/>
        </w:rPr>
        <w:t xml:space="preserve">Visit Schmersal at SPS – Smart Production Solutions – in Nuremberg, </w:t>
      </w:r>
      <w:r>
        <w:rPr>
          <w:rFonts w:ascii="Bio Sans" w:hAnsi="Bio Sans"/>
          <w:b/>
          <w:sz w:val="24"/>
        </w:rPr>
        <w:t>hall 9, stand 460</w:t>
      </w:r>
      <w:r>
        <w:rPr>
          <w:rFonts w:ascii="Bio Sans" w:hAnsi="Bio Sans"/>
          <w:sz w:val="24"/>
        </w:rPr>
        <w:t xml:space="preserve">, between </w:t>
      </w:r>
      <w:r>
        <w:rPr>
          <w:rFonts w:ascii="Bio Sans" w:hAnsi="Bio Sans"/>
          <w:b/>
          <w:sz w:val="24"/>
        </w:rPr>
        <w:t>12 and 14 November 2024</w:t>
      </w:r>
      <w:r>
        <w:rPr>
          <w:rFonts w:ascii="Bio Sans" w:hAnsi="Bio Sans"/>
          <w:sz w:val="24"/>
        </w:rPr>
        <w:t>.</w:t>
      </w:r>
    </w:p>
    <w:p w14:paraId="69028012" w14:textId="77777777" w:rsidR="003B1B2D" w:rsidRDefault="003B1B2D" w:rsidP="00493328">
      <w:pPr>
        <w:rPr>
          <w:rFonts w:ascii="Bio Sans" w:hAnsi="Bio Sans" w:cs="Arial"/>
          <w:b/>
          <w:sz w:val="24"/>
          <w:szCs w:val="24"/>
        </w:rPr>
      </w:pPr>
    </w:p>
    <w:p w14:paraId="4749AF18" w14:textId="77777777" w:rsidR="00642682" w:rsidRDefault="00642682" w:rsidP="00493328">
      <w:pPr>
        <w:rPr>
          <w:rFonts w:ascii="Bio Sans" w:hAnsi="Bio Sans" w:cs="Arial"/>
          <w:b/>
          <w:sz w:val="24"/>
          <w:szCs w:val="24"/>
        </w:rPr>
      </w:pPr>
    </w:p>
    <w:p w14:paraId="5C05F09E" w14:textId="77777777" w:rsidR="00A17317" w:rsidRDefault="00A17317" w:rsidP="00493328">
      <w:pPr>
        <w:rPr>
          <w:rFonts w:ascii="Bio Sans" w:hAnsi="Bio Sans" w:cs="Arial"/>
          <w:b/>
          <w:sz w:val="24"/>
          <w:szCs w:val="24"/>
        </w:rPr>
      </w:pPr>
    </w:p>
    <w:p w14:paraId="6AEEC69C" w14:textId="2395DAB4" w:rsidR="00C176CD" w:rsidRDefault="00C176CD" w:rsidP="003B5B79">
      <w:pPr>
        <w:rPr>
          <w:rFonts w:ascii="Bio Sans" w:hAnsi="Bio Sans" w:cs="Arial"/>
          <w:b/>
          <w:sz w:val="24"/>
          <w:szCs w:val="24"/>
        </w:rPr>
      </w:pPr>
      <w:r>
        <w:rPr>
          <w:rFonts w:ascii="Bio Sans" w:hAnsi="Bio Sans"/>
          <w:b/>
          <w:sz w:val="24"/>
        </w:rPr>
        <w:t xml:space="preserve">Photo </w:t>
      </w:r>
      <w:r w:rsidR="00A544BE">
        <w:rPr>
          <w:rFonts w:ascii="Bio Sans" w:hAnsi="Bio Sans"/>
          <w:b/>
          <w:sz w:val="24"/>
        </w:rPr>
        <w:t xml:space="preserve">in print quality </w:t>
      </w:r>
      <w:r>
        <w:rPr>
          <w:rFonts w:ascii="Bio Sans" w:hAnsi="Bio Sans"/>
          <w:b/>
          <w:sz w:val="24"/>
        </w:rPr>
        <w:t xml:space="preserve">for download:  </w:t>
      </w:r>
    </w:p>
    <w:p w14:paraId="0E9FD795" w14:textId="77777777" w:rsidR="00A544BE" w:rsidRPr="00C05FD7" w:rsidRDefault="00A544BE" w:rsidP="00A544BE">
      <w:pPr>
        <w:rPr>
          <w:rFonts w:ascii="Bio Sans" w:hAnsi="Bio Sans" w:cs="Arial"/>
          <w:bCs/>
          <w:sz w:val="22"/>
          <w:szCs w:val="22"/>
        </w:rPr>
      </w:pPr>
      <w:hyperlink r:id="rId8" w:history="1">
        <w:r w:rsidRPr="00C05FD7">
          <w:rPr>
            <w:rStyle w:val="Hyperlink"/>
            <w:rFonts w:ascii="Bio Sans" w:hAnsi="Bio Sans" w:cs="Arial"/>
            <w:bCs/>
            <w:sz w:val="22"/>
            <w:szCs w:val="22"/>
          </w:rPr>
          <w:t>https://products.schmersal.com/media/images/PHO_PRO_PRE_IO-Link-safety-devices_SALL_AINL_V1.jpg</w:t>
        </w:r>
      </w:hyperlink>
    </w:p>
    <w:p w14:paraId="6DFFEFCF" w14:textId="77777777" w:rsidR="00A544BE" w:rsidRPr="008505E7" w:rsidRDefault="00A544BE" w:rsidP="003B5B79">
      <w:pPr>
        <w:rPr>
          <w:rFonts w:ascii="Bio Sans" w:hAnsi="Bio Sans" w:cs="Arial"/>
          <w:b/>
          <w:sz w:val="24"/>
          <w:szCs w:val="24"/>
        </w:rPr>
      </w:pPr>
    </w:p>
    <w:p w14:paraId="13E21E2C" w14:textId="57CA9DAD" w:rsidR="00226981" w:rsidRDefault="00226981" w:rsidP="003B5B79">
      <w:pPr>
        <w:rPr>
          <w:rFonts w:ascii="Bio Sans" w:hAnsi="Bio Sans" w:cs="Arial"/>
          <w:b/>
          <w:sz w:val="24"/>
          <w:szCs w:val="24"/>
        </w:rPr>
      </w:pPr>
      <w:r>
        <w:rPr>
          <w:rFonts w:ascii="Bio Sans" w:hAnsi="Bio Sans"/>
          <w:b/>
          <w:sz w:val="24"/>
        </w:rPr>
        <w:t xml:space="preserve">Image caption: </w:t>
      </w:r>
    </w:p>
    <w:p w14:paraId="127A5CF0" w14:textId="1691C146" w:rsidR="002A10C8" w:rsidRPr="003C3F3A" w:rsidRDefault="003C3F3A" w:rsidP="009F22B2">
      <w:pPr>
        <w:rPr>
          <w:rFonts w:ascii="Bio Sans" w:hAnsi="Bio Sans" w:cs="Arial"/>
          <w:bCs/>
          <w:sz w:val="24"/>
          <w:szCs w:val="24"/>
        </w:rPr>
      </w:pPr>
      <w:r w:rsidRPr="003C3F3A">
        <w:rPr>
          <w:rFonts w:ascii="Bio Sans" w:hAnsi="Bio Sans" w:cs="Arial"/>
          <w:bCs/>
          <w:sz w:val="24"/>
          <w:szCs w:val="24"/>
        </w:rPr>
        <w:t>The IO-Link safety installation system from Schmersal with (from left to right) the RSS362 safety sensor, the AZM42 solenoid interlock, the IO-Link safety master and the RSS262 safety sensor.</w:t>
      </w:r>
    </w:p>
    <w:p w14:paraId="4A7F730C" w14:textId="77777777" w:rsidR="00E40452" w:rsidRDefault="00E40452" w:rsidP="009F22B2">
      <w:pPr>
        <w:rPr>
          <w:rFonts w:ascii="Bio Sans" w:hAnsi="Bio Sans" w:cs="Arial"/>
          <w:b/>
          <w:sz w:val="22"/>
          <w:szCs w:val="22"/>
        </w:rPr>
      </w:pPr>
    </w:p>
    <w:p w14:paraId="68E7D05D" w14:textId="77777777" w:rsidR="003C3F3A" w:rsidRDefault="003C3F3A" w:rsidP="009F22B2">
      <w:pPr>
        <w:rPr>
          <w:rFonts w:ascii="Bio Sans" w:hAnsi="Bio Sans" w:cs="Arial"/>
          <w:b/>
          <w:sz w:val="22"/>
          <w:szCs w:val="22"/>
        </w:rPr>
      </w:pPr>
    </w:p>
    <w:p w14:paraId="0002E3B2" w14:textId="77777777" w:rsidR="00E40452" w:rsidRDefault="00E40452" w:rsidP="009F22B2">
      <w:pPr>
        <w:rPr>
          <w:rFonts w:ascii="Bio Sans" w:hAnsi="Bio Sans" w:cs="Arial"/>
          <w:b/>
          <w:sz w:val="22"/>
          <w:szCs w:val="22"/>
        </w:rPr>
      </w:pPr>
    </w:p>
    <w:p w14:paraId="570B8CBB" w14:textId="39259022" w:rsidR="009F22B2" w:rsidRPr="00386E86" w:rsidRDefault="009F22B2" w:rsidP="009F22B2">
      <w:pPr>
        <w:rPr>
          <w:rFonts w:ascii="Bio Sans" w:hAnsi="Bio Sans" w:cs="Arial"/>
          <w:b/>
          <w:sz w:val="22"/>
          <w:szCs w:val="22"/>
        </w:rPr>
      </w:pPr>
      <w:r>
        <w:rPr>
          <w:rFonts w:ascii="Bio Sans" w:hAnsi="Bio Sans"/>
          <w:b/>
          <w:sz w:val="22"/>
        </w:rPr>
        <w:lastRenderedPageBreak/>
        <w:t>Press contact:</w:t>
      </w:r>
    </w:p>
    <w:p w14:paraId="7122CF40" w14:textId="77777777" w:rsidR="009F22B2" w:rsidRPr="00B93859" w:rsidRDefault="009F22B2" w:rsidP="009F22B2">
      <w:pPr>
        <w:rPr>
          <w:rFonts w:ascii="Bio Sans" w:hAnsi="Bio Sans" w:cs="Arial"/>
          <w:sz w:val="22"/>
          <w:szCs w:val="22"/>
        </w:rPr>
      </w:pPr>
      <w:r>
        <w:rPr>
          <w:rFonts w:ascii="Bio Sans" w:hAnsi="Bio Sans"/>
          <w:sz w:val="22"/>
        </w:rPr>
        <w:t xml:space="preserve">Sylvia Blömker </w:t>
      </w:r>
    </w:p>
    <w:p w14:paraId="5F75CAFA" w14:textId="1FD7F240" w:rsidR="009F22B2" w:rsidRPr="00B93859" w:rsidRDefault="009F22B2" w:rsidP="009F22B2">
      <w:pPr>
        <w:rPr>
          <w:rFonts w:ascii="Bio Sans" w:hAnsi="Bio Sans" w:cs="Arial"/>
          <w:sz w:val="22"/>
          <w:szCs w:val="22"/>
        </w:rPr>
      </w:pPr>
      <w:r>
        <w:rPr>
          <w:rFonts w:ascii="Bio Sans" w:hAnsi="Bio Sans"/>
          <w:sz w:val="22"/>
        </w:rPr>
        <w:t>Tel.: + 49 202 6474- 895</w:t>
      </w:r>
    </w:p>
    <w:p w14:paraId="44F8B50F" w14:textId="77777777" w:rsidR="009F22B2" w:rsidRPr="00386E86" w:rsidRDefault="009F22B2" w:rsidP="009F22B2">
      <w:pPr>
        <w:rPr>
          <w:rFonts w:ascii="Bio Sans" w:hAnsi="Bio Sans" w:cs="Arial"/>
          <w:sz w:val="22"/>
          <w:szCs w:val="22"/>
        </w:rPr>
      </w:pPr>
      <w:r>
        <w:rPr>
          <w:rFonts w:ascii="Bio Sans" w:hAnsi="Bio Sans"/>
          <w:sz w:val="22"/>
        </w:rPr>
        <w:t>sbloemker@schmersal.com</w:t>
      </w:r>
    </w:p>
    <w:p w14:paraId="1446CAEE" w14:textId="77777777" w:rsidR="009F22B2" w:rsidRPr="00386E86" w:rsidRDefault="009F22B2" w:rsidP="009F22B2">
      <w:pPr>
        <w:pStyle w:val="Listenabsatz"/>
        <w:ind w:left="0"/>
        <w:rPr>
          <w:rFonts w:ascii="Bio Sans" w:hAnsi="Bio Sans" w:cs="Arial"/>
          <w:sz w:val="22"/>
          <w:szCs w:val="22"/>
        </w:rPr>
      </w:pPr>
      <w:r>
        <w:rPr>
          <w:rFonts w:ascii="Bio Sans" w:hAnsi="Bio Sans"/>
          <w:sz w:val="22"/>
        </w:rPr>
        <w:t>K.A. Schmersal GmbH &amp; Co. KG</w:t>
      </w:r>
    </w:p>
    <w:p w14:paraId="7AE3D510" w14:textId="77777777" w:rsidR="009F22B2" w:rsidRPr="00386E86" w:rsidRDefault="009F22B2" w:rsidP="009F22B2">
      <w:pPr>
        <w:pStyle w:val="Textkrper"/>
        <w:ind w:right="0"/>
        <w:rPr>
          <w:rFonts w:ascii="Bio Sans" w:hAnsi="Bio Sans" w:cs="Arial"/>
          <w:color w:val="auto"/>
          <w:sz w:val="22"/>
          <w:szCs w:val="22"/>
        </w:rPr>
      </w:pPr>
      <w:r>
        <w:rPr>
          <w:rFonts w:ascii="Bio Sans" w:hAnsi="Bio Sans"/>
          <w:color w:val="auto"/>
          <w:sz w:val="22"/>
        </w:rPr>
        <w:t>Möddinghofe 30</w:t>
      </w:r>
    </w:p>
    <w:p w14:paraId="1171C765" w14:textId="3A754330" w:rsidR="009F22B2" w:rsidRPr="00386E86" w:rsidRDefault="009F22B2" w:rsidP="009F22B2">
      <w:pPr>
        <w:pStyle w:val="Textkrper"/>
        <w:ind w:right="0"/>
        <w:rPr>
          <w:rFonts w:ascii="Bio Sans" w:hAnsi="Bio Sans" w:cs="Arial"/>
          <w:color w:val="auto"/>
          <w:sz w:val="22"/>
          <w:szCs w:val="22"/>
        </w:rPr>
      </w:pPr>
      <w:r>
        <w:rPr>
          <w:rFonts w:ascii="Bio Sans" w:hAnsi="Bio Sans"/>
          <w:color w:val="auto"/>
          <w:sz w:val="22"/>
        </w:rPr>
        <w:t>42279 Wuppertal, Germany</w:t>
      </w:r>
    </w:p>
    <w:p w14:paraId="54FB157A" w14:textId="56039E49" w:rsidR="009F22B2" w:rsidRDefault="009F22B2" w:rsidP="009F22B2">
      <w:pPr>
        <w:rPr>
          <w:rFonts w:ascii="Bio Sans" w:hAnsi="Bio Sans" w:cs="Arial"/>
          <w:b/>
          <w:sz w:val="22"/>
          <w:szCs w:val="22"/>
        </w:rPr>
      </w:pPr>
    </w:p>
    <w:p w14:paraId="63DC2C63" w14:textId="109FB1F4" w:rsidR="0075451E" w:rsidRDefault="0075451E" w:rsidP="009F22B2">
      <w:pPr>
        <w:rPr>
          <w:rFonts w:ascii="Bio Sans" w:hAnsi="Bio Sans" w:cs="Arial"/>
          <w:b/>
          <w:sz w:val="22"/>
          <w:szCs w:val="22"/>
        </w:rPr>
      </w:pPr>
    </w:p>
    <w:p w14:paraId="597A84E7" w14:textId="77777777" w:rsidR="0075451E" w:rsidRPr="00386E86" w:rsidRDefault="0075451E" w:rsidP="009F22B2">
      <w:pPr>
        <w:rPr>
          <w:rFonts w:ascii="Bio Sans" w:hAnsi="Bio Sans" w:cs="Arial"/>
          <w:b/>
          <w:sz w:val="22"/>
          <w:szCs w:val="22"/>
        </w:rPr>
      </w:pPr>
    </w:p>
    <w:p w14:paraId="3F73D478" w14:textId="77777777" w:rsidR="009F22B2" w:rsidRPr="00386E86" w:rsidRDefault="009F22B2" w:rsidP="009F22B2">
      <w:pPr>
        <w:rPr>
          <w:rFonts w:ascii="Bio Sans" w:hAnsi="Bio Sans" w:cs="Arial"/>
          <w:b/>
          <w:sz w:val="22"/>
          <w:szCs w:val="22"/>
        </w:rPr>
      </w:pPr>
    </w:p>
    <w:p w14:paraId="59AACFB1" w14:textId="77777777" w:rsidR="009F22B2" w:rsidRPr="00386E86" w:rsidRDefault="009F22B2" w:rsidP="009F22B2">
      <w:pPr>
        <w:rPr>
          <w:rFonts w:ascii="Bio Sans" w:hAnsi="Bio Sans" w:cs="Arial"/>
          <w:b/>
          <w:sz w:val="22"/>
          <w:szCs w:val="22"/>
        </w:rPr>
      </w:pPr>
      <w:r>
        <w:rPr>
          <w:rFonts w:ascii="Bio Sans" w:hAnsi="Bio Sans"/>
          <w:b/>
          <w:sz w:val="22"/>
        </w:rPr>
        <w:t>About the Schmersal Group</w:t>
      </w:r>
    </w:p>
    <w:p w14:paraId="08EE99D0" w14:textId="77777777" w:rsidR="009F22B2" w:rsidRPr="00386E86" w:rsidRDefault="009F22B2" w:rsidP="009F22B2">
      <w:pPr>
        <w:rPr>
          <w:rFonts w:ascii="Bio Sans" w:hAnsi="Bio Sans" w:cs="Arial"/>
          <w:sz w:val="22"/>
          <w:szCs w:val="22"/>
        </w:rPr>
      </w:pPr>
      <w:r>
        <w:rPr>
          <w:rFonts w:ascii="Bio Sans" w:hAnsi="Bio Sans"/>
          <w:sz w:val="22"/>
        </w:rPr>
        <w:t>The Schmersal Group is an international market and expertise leader in the demanding field of machine safety. With the world’s most comprehensive range of safety switchgear products, the Schmersal Group develops safety systems and safety solutions for special requirements in a variety of user industries. Schmersal’s tec.nicum business division complements the range of solutions offered by Schmersal with a comprehensive range of services.</w:t>
      </w:r>
    </w:p>
    <w:p w14:paraId="448F723D" w14:textId="126427A8" w:rsidR="0056589C" w:rsidRPr="00386E86" w:rsidRDefault="009F22B2" w:rsidP="0056589C">
      <w:pPr>
        <w:rPr>
          <w:rFonts w:ascii="Bio Sans" w:hAnsi="Bio Sans" w:cs="Arial"/>
          <w:sz w:val="22"/>
          <w:szCs w:val="22"/>
        </w:rPr>
      </w:pPr>
      <w:r>
        <w:rPr>
          <w:rFonts w:ascii="Bio Sans" w:hAnsi="Bio Sans"/>
          <w:sz w:val="22"/>
        </w:rPr>
        <w:t xml:space="preserve">Founded in 1945, the company is represented by seven manufacturing sites on three continents with its own companies and sales partners in more than 60 countries. The Schmersal Group employ round 2,000 people worldwide. </w:t>
      </w:r>
    </w:p>
    <w:p w14:paraId="4E1E7868" w14:textId="77777777" w:rsidR="0056589C" w:rsidRPr="00386E86" w:rsidRDefault="0056589C" w:rsidP="0056589C">
      <w:pPr>
        <w:rPr>
          <w:rFonts w:ascii="Bio Sans" w:hAnsi="Bio Sans" w:cs="Arial"/>
          <w:b/>
          <w:sz w:val="22"/>
          <w:szCs w:val="22"/>
        </w:rPr>
      </w:pPr>
    </w:p>
    <w:p w14:paraId="284DE003" w14:textId="431F0B14" w:rsidR="009F22B2" w:rsidRPr="00386E86" w:rsidRDefault="00000000" w:rsidP="009F22B2">
      <w:pPr>
        <w:rPr>
          <w:rFonts w:ascii="Bio Sans" w:hAnsi="Bio Sans" w:cs="Arial"/>
          <w:b/>
          <w:sz w:val="22"/>
          <w:szCs w:val="22"/>
        </w:rPr>
      </w:pPr>
      <w:hyperlink r:id="rId9" w:history="1">
        <w:r w:rsidR="00382EC3">
          <w:rPr>
            <w:rStyle w:val="Hyperlink"/>
            <w:rFonts w:ascii="Bio Sans" w:hAnsi="Bio Sans"/>
            <w:b/>
            <w:sz w:val="22"/>
          </w:rPr>
          <w:t>www.schmersal.com</w:t>
        </w:r>
      </w:hyperlink>
      <w:r w:rsidR="00382EC3">
        <w:rPr>
          <w:rFonts w:ascii="Bio Sans" w:hAnsi="Bio Sans"/>
          <w:b/>
          <w:sz w:val="22"/>
        </w:rPr>
        <w:t xml:space="preserve"> </w:t>
      </w:r>
    </w:p>
    <w:p w14:paraId="4E978B80" w14:textId="1D36D91B" w:rsidR="009F22B2" w:rsidRPr="00386E86" w:rsidRDefault="00000000" w:rsidP="009F22B2">
      <w:pPr>
        <w:rPr>
          <w:rFonts w:ascii="Bio Sans" w:hAnsi="Bio Sans" w:cs="Arial"/>
          <w:b/>
          <w:sz w:val="22"/>
          <w:szCs w:val="22"/>
        </w:rPr>
      </w:pPr>
      <w:hyperlink r:id="rId10" w:history="1">
        <w:r w:rsidR="00382EC3">
          <w:rPr>
            <w:rStyle w:val="Hyperlink"/>
            <w:rFonts w:ascii="Bio Sans" w:hAnsi="Bio Sans"/>
            <w:b/>
            <w:sz w:val="22"/>
          </w:rPr>
          <w:t>www.tecnicum.com</w:t>
        </w:r>
      </w:hyperlink>
    </w:p>
    <w:p w14:paraId="26CF95D7" w14:textId="77777777" w:rsidR="009F22B2" w:rsidRPr="00386E86" w:rsidRDefault="009F22B2" w:rsidP="009F22B2">
      <w:pPr>
        <w:rPr>
          <w:rFonts w:ascii="Bio Sans" w:hAnsi="Bio Sans" w:cs="Arial"/>
          <w:sz w:val="22"/>
          <w:szCs w:val="22"/>
        </w:rPr>
      </w:pPr>
    </w:p>
    <w:p w14:paraId="0CD484F7" w14:textId="41C6C673" w:rsidR="009F22B2" w:rsidRPr="00386E86" w:rsidRDefault="009F22B2" w:rsidP="009F22B2">
      <w:pPr>
        <w:rPr>
          <w:rFonts w:ascii="Bio Sans" w:hAnsi="Bio Sans" w:cs="Arial"/>
          <w:sz w:val="22"/>
          <w:szCs w:val="22"/>
        </w:rPr>
      </w:pPr>
      <w:r>
        <w:rPr>
          <w:rFonts w:ascii="Bio Sans" w:hAnsi="Bio Sans"/>
          <w:sz w:val="22"/>
        </w:rPr>
        <w:t xml:space="preserve">Simply click on this link if you wish to unsubscribe from our press mailing list and no longer wish to receive press releases from Schmersal: </w:t>
      </w:r>
      <w:hyperlink r:id="rId11" w:history="1">
        <w:r>
          <w:rPr>
            <w:rStyle w:val="Hyperlink"/>
            <w:rFonts w:ascii="Bio Sans" w:hAnsi="Bio Sans"/>
            <w:sz w:val="22"/>
          </w:rPr>
          <w:t>Unsubscribe</w:t>
        </w:r>
      </w:hyperlink>
    </w:p>
    <w:p w14:paraId="4FFDAC7B" w14:textId="77777777" w:rsidR="009F22B2" w:rsidRPr="00386E86" w:rsidRDefault="009F22B2" w:rsidP="009F22B2">
      <w:pPr>
        <w:rPr>
          <w:rFonts w:ascii="Bio Sans" w:hAnsi="Bio Sans" w:cs="Arial"/>
          <w:sz w:val="22"/>
          <w:szCs w:val="22"/>
        </w:rPr>
      </w:pPr>
    </w:p>
    <w:p w14:paraId="681DB53D" w14:textId="0C9A88A0" w:rsidR="00C81457" w:rsidRPr="00386E86" w:rsidRDefault="009F22B2" w:rsidP="009F22B2">
      <w:pPr>
        <w:rPr>
          <w:rFonts w:ascii="Bio Sans" w:hAnsi="Bio Sans"/>
        </w:rPr>
      </w:pPr>
      <w:r>
        <w:rPr>
          <w:rFonts w:ascii="Bio Sans" w:hAnsi="Bio Sans"/>
          <w:sz w:val="22"/>
        </w:rPr>
        <w:t xml:space="preserve">Information on the data protection regulations at K.A. Schmersal GmbH &amp; Co. KG can be found </w:t>
      </w:r>
      <w:hyperlink r:id="rId12" w:history="1">
        <w:r>
          <w:rPr>
            <w:rStyle w:val="Hyperlink"/>
            <w:rFonts w:ascii="Bio Sans" w:hAnsi="Bio Sans"/>
            <w:sz w:val="22"/>
          </w:rPr>
          <w:t>here</w:t>
        </w:r>
      </w:hyperlink>
      <w:r>
        <w:rPr>
          <w:rFonts w:ascii="Bio Sans" w:hAnsi="Bio Sans"/>
          <w:sz w:val="22"/>
        </w:rPr>
        <w:t xml:space="preserve"> </w:t>
      </w:r>
    </w:p>
    <w:sectPr w:rsidR="00C81457" w:rsidRPr="00386E86" w:rsidSect="00DA7FCD">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3402" w:right="1134" w:bottom="2268" w:left="1134" w:header="680" w:footer="3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59A4E8" w14:textId="77777777" w:rsidR="00022CEF" w:rsidRDefault="00022CEF">
      <w:r>
        <w:separator/>
      </w:r>
    </w:p>
  </w:endnote>
  <w:endnote w:type="continuationSeparator" w:id="0">
    <w:p w14:paraId="1D484EFA" w14:textId="77777777" w:rsidR="00022CEF" w:rsidRDefault="00022CEF">
      <w:r>
        <w:continuationSeparator/>
      </w:r>
    </w:p>
  </w:endnote>
  <w:endnote w:type="continuationNotice" w:id="1">
    <w:p w14:paraId="013BE606" w14:textId="77777777" w:rsidR="00022CEF" w:rsidRDefault="00022C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io Sans">
    <w:panose1 w:val="020B0506020202040204"/>
    <w:charset w:val="00"/>
    <w:family w:val="swiss"/>
    <w:notTrueType/>
    <w:pitch w:val="variable"/>
    <w:sig w:usb0="00000007"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6D42C"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Management</w:t>
    </w:r>
    <w:r>
      <w:rPr>
        <w:color w:val="808080"/>
        <w:sz w:val="16"/>
      </w:rPr>
      <w:tab/>
      <w:t>District Court of Wuppertal, Germany, HRB 10376</w:t>
    </w:r>
    <w:r>
      <w:rPr>
        <w:color w:val="808080"/>
        <w:sz w:val="16"/>
      </w:rPr>
      <w:tab/>
      <w:t>Dresdner Bank AG Wuppertal, Germany</w:t>
    </w:r>
    <w:r>
      <w:rPr>
        <w:color w:val="808080"/>
        <w:sz w:val="16"/>
      </w:rPr>
      <w:tab/>
      <w:t>Deutsche Postbank AG</w:t>
    </w:r>
  </w:p>
  <w:p w14:paraId="79965DFE"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Dipl.-Ing. Heinz Schmersal</w:t>
    </w:r>
    <w:r>
      <w:rPr>
        <w:color w:val="808080"/>
        <w:sz w:val="16"/>
      </w:rPr>
      <w:tab/>
      <w:t>Tax ID no. DE 121 025 203</w:t>
    </w:r>
    <w:r>
      <w:rPr>
        <w:color w:val="808080"/>
        <w:sz w:val="16"/>
      </w:rPr>
      <w:tab/>
      <w:t>BLZ 330 800 30, Account 5 611 672</w:t>
    </w:r>
    <w:r>
      <w:rPr>
        <w:color w:val="808080"/>
        <w:sz w:val="16"/>
      </w:rPr>
      <w:tab/>
      <w:t>Branch office Essen</w:t>
    </w:r>
  </w:p>
  <w:p w14:paraId="18A0DA74" w14:textId="77777777" w:rsidR="003A7F6A" w:rsidRPr="00202B38" w:rsidRDefault="003A7F6A">
    <w:pPr>
      <w:pStyle w:val="Textkrper"/>
      <w:tabs>
        <w:tab w:val="clear" w:pos="6379"/>
        <w:tab w:val="clear" w:pos="7797"/>
        <w:tab w:val="left" w:pos="7513"/>
      </w:tabs>
      <w:ind w:left="-284"/>
      <w:rPr>
        <w:lang w:val="de-DE"/>
      </w:rPr>
    </w:pPr>
    <w:r w:rsidRPr="00202B38">
      <w:rPr>
        <w:lang w:val="de-DE"/>
      </w:rPr>
      <w:t>Registered office: Wuppertal, Germany</w:t>
    </w:r>
    <w:r w:rsidRPr="00202B38">
      <w:rPr>
        <w:lang w:val="de-DE"/>
      </w:rPr>
      <w:tab/>
      <w:t>Stadtsparkasse Wuppertal</w:t>
    </w:r>
    <w:r w:rsidRPr="00202B38">
      <w:rPr>
        <w:lang w:val="de-DE"/>
      </w:rPr>
      <w:tab/>
      <w:t>Deutsche Bank AG Wuppertal</w:t>
    </w:r>
    <w:r w:rsidRPr="00202B38">
      <w:rPr>
        <w:lang w:val="de-DE"/>
      </w:rPr>
      <w:tab/>
      <w:t>Sort code 360 100 43, Account 228 02-439</w:t>
    </w:r>
  </w:p>
  <w:p w14:paraId="6DE94D4F" w14:textId="77777777" w:rsidR="003A7F6A" w:rsidRDefault="003A7F6A">
    <w:pPr>
      <w:tabs>
        <w:tab w:val="left" w:pos="2410"/>
        <w:tab w:val="left" w:pos="4962"/>
        <w:tab w:val="left" w:pos="6379"/>
        <w:tab w:val="left" w:pos="7797"/>
      </w:tabs>
      <w:ind w:left="-284" w:right="-853"/>
      <w:rPr>
        <w:color w:val="808080"/>
        <w:sz w:val="16"/>
      </w:rPr>
    </w:pPr>
    <w:r>
      <w:rPr>
        <w:color w:val="808080"/>
        <w:sz w:val="16"/>
      </w:rPr>
      <w:t>Advisory Board Chairman Dr. Michael Lucke</w:t>
    </w:r>
    <w:r>
      <w:tab/>
    </w:r>
    <w:r>
      <w:rPr>
        <w:color w:val="808080"/>
        <w:sz w:val="16"/>
      </w:rPr>
      <w:t>BLZ 330 500 00, Account 811 034</w:t>
    </w:r>
    <w:r>
      <w:rPr>
        <w:color w:val="808080"/>
        <w:sz w:val="16"/>
      </w:rPr>
      <w:tab/>
      <w:t>BLZ 330 700 90, Account 0377085</w:t>
    </w:r>
  </w:p>
  <w:p w14:paraId="2A47C03E" w14:textId="77777777" w:rsidR="003A7F6A" w:rsidRDefault="003A7F6A">
    <w:pPr>
      <w:pStyle w:val="Fuzeile"/>
      <w:ind w:left="-2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6A0D7" w14:textId="77777777" w:rsidR="003A7F6A" w:rsidRDefault="003A7F6A">
    <w:pPr>
      <w:pStyle w:val="Fuzeile"/>
      <w:jc w:val="center"/>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4DCB5" w14:textId="77777777" w:rsidR="003A7F6A" w:rsidRDefault="003A7F6A">
    <w:pPr>
      <w:pStyle w:val="Fuzeile"/>
      <w:ind w:left="-284"/>
      <w:jc w:val="center"/>
    </w:pPr>
    <w:r>
      <w:rPr>
        <w:rFonts w:ascii="Arial" w:hAnsi="Arial" w:cs="Arial"/>
        <w:b/>
        <w:sz w:val="22"/>
      </w:rPr>
      <w:fldChar w:fldCharType="begin"/>
    </w:r>
    <w:r>
      <w:rPr>
        <w:rFonts w:ascii="Arial" w:hAnsi="Arial" w:cs="Arial"/>
        <w:b/>
        <w:sz w:val="22"/>
      </w:rPr>
      <w:instrText>PAGE  \* Arabic  \* MERGEFORMAT</w:instrText>
    </w:r>
    <w:r>
      <w:rPr>
        <w:rFonts w:ascii="Arial" w:hAnsi="Arial" w:cs="Arial"/>
        <w:b/>
        <w:sz w:val="22"/>
      </w:rPr>
      <w:fldChar w:fldCharType="separate"/>
    </w:r>
    <w:r w:rsidR="008B6127">
      <w:rPr>
        <w:rFonts w:ascii="Arial" w:hAnsi="Arial" w:cs="Arial"/>
        <w:b/>
        <w:sz w:val="22"/>
      </w:rPr>
      <w:t>1</w:t>
    </w:r>
    <w:r>
      <w:rPr>
        <w:rFonts w:ascii="Arial" w:hAnsi="Arial" w:cs="Arial"/>
        <w:b/>
        <w:sz w:val="22"/>
      </w:rPr>
      <w:fldChar w:fldCharType="end"/>
    </w:r>
    <w:r>
      <w:rPr>
        <w:rFonts w:ascii="Arial" w:hAnsi="Arial"/>
        <w:sz w:val="22"/>
      </w:rPr>
      <w:t>/</w:t>
    </w:r>
    <w:r>
      <w:rPr>
        <w:rFonts w:ascii="Arial" w:hAnsi="Arial" w:cs="Arial"/>
        <w:b/>
        <w:sz w:val="22"/>
      </w:rPr>
      <w:fldChar w:fldCharType="begin"/>
    </w:r>
    <w:r>
      <w:rPr>
        <w:rFonts w:ascii="Arial" w:hAnsi="Arial" w:cs="Arial"/>
        <w:b/>
        <w:sz w:val="22"/>
      </w:rPr>
      <w:instrText>NUMPAGES  \* Arabic  \* MERGEFORMAT</w:instrText>
    </w:r>
    <w:r>
      <w:rPr>
        <w:rFonts w:ascii="Arial" w:hAnsi="Arial" w:cs="Arial"/>
        <w:b/>
        <w:sz w:val="22"/>
      </w:rPr>
      <w:fldChar w:fldCharType="separate"/>
    </w:r>
    <w:r w:rsidR="008B6127">
      <w:rPr>
        <w:rFonts w:ascii="Arial" w:hAnsi="Arial" w:cs="Arial"/>
        <w:b/>
        <w:sz w:val="22"/>
      </w:rPr>
      <w:t>3</w:t>
    </w:r>
    <w:r>
      <w:rPr>
        <w:rFonts w:ascii="Arial" w:hAnsi="Arial" w:cs="Arial"/>
        <w:b/>
        <w:sz w:val="22"/>
      </w:rPr>
      <w:fldChar w:fldCharType="end"/>
    </w:r>
    <w:r>
      <w:rPr>
        <w:rFonts w:ascii="Arial" w:hAnsi="Arial"/>
        <w:sz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F9281A" w14:textId="77777777" w:rsidR="00022CEF" w:rsidRDefault="00022CEF">
      <w:r>
        <w:separator/>
      </w:r>
    </w:p>
  </w:footnote>
  <w:footnote w:type="continuationSeparator" w:id="0">
    <w:p w14:paraId="5A13A635" w14:textId="77777777" w:rsidR="00022CEF" w:rsidRDefault="00022CEF">
      <w:r>
        <w:continuationSeparator/>
      </w:r>
    </w:p>
  </w:footnote>
  <w:footnote w:type="continuationNotice" w:id="1">
    <w:p w14:paraId="20EE8F06" w14:textId="77777777" w:rsidR="00022CEF" w:rsidRDefault="00022C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E889C4" w14:textId="77777777" w:rsidR="003A7F6A" w:rsidRDefault="003A7F6A">
    <w:pPr>
      <w:pStyle w:val="Kopfzeile"/>
    </w:pPr>
  </w:p>
  <w:p w14:paraId="25FA0370" w14:textId="77777777" w:rsidR="003A7F6A" w:rsidRDefault="00000000">
    <w:pPr>
      <w:pStyle w:val="Kopfzeile"/>
    </w:pPr>
    <w:r>
      <w:object w:dxaOrig="1440" w:dyaOrig="1440" w14:anchorId="27C6F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3.3pt;margin-top:43.2pt;width:24.6pt;height:28.1pt;z-index:251658240;mso-position-vertical-relative:page" o:allowincell="f" fillcolor="window">
          <v:imagedata r:id="rId1" o:title=""/>
          <w10:wrap type="topAndBottom" anchory="page"/>
          <w10:anchorlock/>
        </v:shape>
        <o:OLEObject Type="Embed" ProgID="Word.Picture.8" ShapeID="_x0000_s1027" DrawAspect="Content" ObjectID="_1790078286" r:id="rId2"/>
      </w:object>
    </w:r>
  </w:p>
  <w:p w14:paraId="0362B45C" w14:textId="77777777" w:rsidR="003A7F6A" w:rsidRDefault="00000000">
    <w:pPr>
      <w:pStyle w:val="Kopfzeile"/>
    </w:pPr>
    <w:r>
      <w:object w:dxaOrig="1440" w:dyaOrig="1440" w14:anchorId="17200D57">
        <v:shape id="_x0000_s1029" type="#_x0000_t75" style="position:absolute;margin-left:288.9pt;margin-top:50.4pt;width:194.95pt;height:21.05pt;z-index:251658241;mso-position-vertical-relative:page" o:allowincell="f" fillcolor="window">
          <v:imagedata r:id="rId3" o:title="" blacklevel="-1966f"/>
          <w10:wrap type="topAndBottom" anchory="page"/>
          <w10:anchorlock/>
        </v:shape>
        <o:OLEObject Type="Embed" ProgID="Word.Picture.8" ShapeID="_x0000_s1029" DrawAspect="Content" ObjectID="_1790078287" r:id="rId4"/>
      </w:object>
    </w:r>
  </w:p>
  <w:p w14:paraId="7CADEAA3" w14:textId="6E2C31DC" w:rsidR="003A7F6A" w:rsidRDefault="00184424">
    <w:pPr>
      <w:pStyle w:val="Kopfzeile"/>
    </w:pPr>
    <w:r>
      <w:rPr>
        <w:noProof/>
      </w:rPr>
      <mc:AlternateContent>
        <mc:Choice Requires="wps">
          <w:drawing>
            <wp:anchor distT="0" distB="0" distL="114300" distR="114300" simplePos="0" relativeHeight="251658242" behindDoc="0" locked="1" layoutInCell="0" allowOverlap="1" wp14:anchorId="43AC8897" wp14:editId="4ACE7A07">
              <wp:simplePos x="0" y="0"/>
              <wp:positionH relativeFrom="column">
                <wp:posOffset>3607435</wp:posOffset>
              </wp:positionH>
              <wp:positionV relativeFrom="page">
                <wp:posOffset>911225</wp:posOffset>
              </wp:positionV>
              <wp:extent cx="2286000" cy="54864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291001" w14:textId="77777777" w:rsidR="003A7F6A" w:rsidRDefault="003A7F6A">
                          <w:pPr>
                            <w:rPr>
                              <w:b/>
                            </w:rPr>
                          </w:pPr>
                          <w:r>
                            <w:rPr>
                              <w:b/>
                            </w:rPr>
                            <w:t>K.A. Schmersal GmbH</w:t>
                          </w:r>
                        </w:p>
                        <w:p w14:paraId="0957E197" w14:textId="77777777" w:rsidR="003A7F6A" w:rsidRDefault="003A7F6A">
                          <w:r>
                            <w:rPr>
                              <w:b/>
                            </w:rPr>
                            <w:t>Industrial safety switching systems</w:t>
                          </w:r>
                        </w:p>
                        <w:p w14:paraId="0B760EA3" w14:textId="77777777" w:rsidR="003A7F6A" w:rsidRDefault="003A7F6A">
                          <w:r>
                            <w:t>Möddinghofe 30, D-42279 Wuppertal, Germany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C8897" id="_x0000_t202" coordsize="21600,21600" o:spt="202" path="m,l,21600r21600,l21600,xe">
              <v:stroke joinstyle="miter"/>
              <v:path gradientshapeok="t" o:connecttype="rect"/>
            </v:shapetype>
            <v:shape id="Text Box 7" o:spid="_x0000_s1026" type="#_x0000_t202" style="position:absolute;margin-left:284.05pt;margin-top:71.75pt;width:180pt;height:43.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" o:allowincell="f" stroked="f">
              <v:textbox>
                <w:txbxContent>
                  <w:p w14:paraId="73291001" w14:textId="77777777" w:rsidR="003A7F6A" w:rsidRDefault="003A7F6A">
                    <w:pPr>
                      <w:rPr>
                        <w:b/>
                      </w:rPr>
                    </w:pPr>
                    <w:r>
                      <w:rPr>
                        <w:b/>
                      </w:rPr>
                      <w:t xml:space="preserve">K.A.</w:t>
                    </w:r>
                    <w:r>
                      <w:rPr>
                        <w:b/>
                      </w:rPr>
                      <w:t xml:space="preserve"> </w:t>
                    </w:r>
                    <w:r>
                      <w:rPr>
                        <w:b/>
                      </w:rPr>
                      <w:t xml:space="preserve">Schmersal GmbH</w:t>
                    </w:r>
                  </w:p>
                  <w:p w14:paraId="0957E197" w14:textId="77777777" w:rsidR="003A7F6A" w:rsidRDefault="003A7F6A">
                    <w:r>
                      <w:rPr>
                        <w:b/>
                      </w:rPr>
                      <w:t xml:space="preserve">Industrial safety switching systems</w:t>
                    </w:r>
                  </w:p>
                  <w:p w14:paraId="0B760EA3" w14:textId="77777777" w:rsidR="003A7F6A" w:rsidRDefault="003A7F6A">
                    <w:r>
                      <w:t xml:space="preserve">Möddinghofe 30, D-42279 Wuppertal, Germany</w:t>
                    </w:r>
                  </w:p>
                </w:txbxContent>
              </v:textbox>
              <w10:wrap anchory="page"/>
              <w10:anchorlock/>
            </v:shape>
          </w:pict>
        </mc:Fallback>
      </mc:AlternateContent>
    </w:r>
  </w:p>
  <w:p w14:paraId="370F586A" w14:textId="5B8D6CB3" w:rsidR="003A7F6A" w:rsidRDefault="003A7F6A">
    <w:pPr>
      <w:pStyle w:val="Kopfzeile"/>
      <w:tabs>
        <w:tab w:val="left" w:pos="5812"/>
      </w:tabs>
      <w:rPr>
        <w:rStyle w:val="Seitenzahl"/>
      </w:rPr>
    </w:pPr>
    <w:r>
      <w:t xml:space="preserve">Page </w:t>
    </w:r>
    <w:r>
      <w:rPr>
        <w:rStyle w:val="Seitenzahl"/>
      </w:rPr>
      <w:fldChar w:fldCharType="begin"/>
    </w:r>
    <w:r>
      <w:rPr>
        <w:rStyle w:val="Seitenzahl"/>
      </w:rPr>
      <w:instrText xml:space="preserve"> PAGE </w:instrText>
    </w:r>
    <w:r>
      <w:rPr>
        <w:rStyle w:val="Seitenzahl"/>
      </w:rPr>
      <w:fldChar w:fldCharType="separate"/>
    </w:r>
    <w:r>
      <w:rPr>
        <w:rStyle w:val="Seitenzahl"/>
      </w:rPr>
      <w:t>2</w:t>
    </w:r>
    <w:r>
      <w:rPr>
        <w:rStyle w:val="Seitenzahl"/>
      </w:rPr>
      <w:fldChar w:fldCharType="end"/>
    </w:r>
    <w:r>
      <w:rPr>
        <w:rStyle w:val="Seitenzahl"/>
      </w:rPr>
      <w:t xml:space="preserve">/ </w:t>
    </w:r>
    <w:r>
      <w:rPr>
        <w:rStyle w:val="Seitenzahl"/>
      </w:rPr>
      <w:fldChar w:fldCharType="begin"/>
    </w:r>
    <w:r>
      <w:rPr>
        <w:rStyle w:val="Seitenzahl"/>
      </w:rPr>
      <w:instrText xml:space="preserve"> CREATEDATE \@ "d. MMMM yyyy" \* MERGEFORMAT </w:instrText>
    </w:r>
    <w:r>
      <w:rPr>
        <w:rStyle w:val="Seitenzahl"/>
      </w:rPr>
      <w:fldChar w:fldCharType="separate"/>
    </w:r>
    <w:r w:rsidR="00202B38">
      <w:rPr>
        <w:rStyle w:val="Seitenzahl"/>
        <w:noProof/>
      </w:rPr>
      <w:t>18. September 2024</w:t>
    </w:r>
    <w:r>
      <w:rPr>
        <w:rStyle w:val="Seitenzahl"/>
      </w:rPr>
      <w:fldChar w:fldCharType="end"/>
    </w:r>
  </w:p>
  <w:p w14:paraId="62BFB53F" w14:textId="77777777" w:rsidR="003A7F6A" w:rsidRDefault="003A7F6A">
    <w:pPr>
      <w:pStyle w:val="Kopfzeile"/>
      <w:tabs>
        <w:tab w:val="left" w:pos="5812"/>
      </w:tabs>
    </w:pPr>
    <w:r>
      <w:rPr>
        <w:rStyle w:val="Seitenzahl"/>
      </w:rPr>
      <w:t>Letter to company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32D270" w14:textId="2845819F" w:rsidR="003A7F6A" w:rsidRDefault="00184424">
    <w:pPr>
      <w:pStyle w:val="Kopfzeile"/>
      <w:tabs>
        <w:tab w:val="left" w:pos="5812"/>
      </w:tabs>
      <w:rPr>
        <w:rFonts w:ascii="Arial" w:hAnsi="Arial" w:cs="Arial"/>
        <w:b/>
        <w:caps/>
        <w:sz w:val="36"/>
        <w:szCs w:val="36"/>
      </w:rPr>
    </w:pPr>
    <w:r>
      <w:rPr>
        <w:noProof/>
      </w:rPr>
      <mc:AlternateContent>
        <mc:Choice Requires="wps">
          <w:drawing>
            <wp:anchor distT="45720" distB="45720" distL="114300" distR="114300" simplePos="0" relativeHeight="251658244" behindDoc="0" locked="0" layoutInCell="1" allowOverlap="1" wp14:anchorId="4D00D55B" wp14:editId="30BEF18D">
              <wp:simplePos x="0" y="0"/>
              <wp:positionH relativeFrom="column">
                <wp:posOffset>4102735</wp:posOffset>
              </wp:positionH>
              <wp:positionV relativeFrom="paragraph">
                <wp:posOffset>-121920</wp:posOffset>
              </wp:positionV>
              <wp:extent cx="2437130" cy="539115"/>
              <wp:effectExtent l="0" t="0" r="0" b="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130" cy="53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8058D" w14:textId="72E172E3" w:rsidR="00C23368" w:rsidRPr="00C23368" w:rsidRDefault="00184424">
                          <w:r>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D00D55B" id="_x0000_t202" coordsize="21600,21600" o:spt="202" path="m,l,21600r21600,l21600,xe">
              <v:stroke joinstyle="miter"/>
              <v:path gradientshapeok="t" o:connecttype="rect"/>
            </v:shapetype>
            <v:shape id="Textfeld 2" o:spid="_x0000_s1027" type="#_x0000_t202" style="position:absolute;margin-left:323.05pt;margin-top:-9.6pt;width:191.9pt;height:42.45pt;z-index:251658244;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" filled="f" stroked="f">
              <v:textbox style="mso-fit-shape-to-text:t">
                <w:txbxContent>
                  <w:p w14:paraId="15D8058D" w14:textId="72E172E3" w:rsidR="00C23368" w:rsidRPr="00C23368" w:rsidRDefault="00184424">
                    <w: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v:textbox>
              <w10:wrap type="square"/>
            </v:shape>
          </w:pict>
        </mc:Fallback>
      </mc:AlternateContent>
    </w:r>
  </w:p>
  <w:p w14:paraId="01C00BDA" w14:textId="77777777" w:rsidR="003A7F6A" w:rsidRDefault="003A7F6A">
    <w:pPr>
      <w:pStyle w:val="Kopfzeile"/>
      <w:tabs>
        <w:tab w:val="left" w:pos="5812"/>
      </w:tabs>
      <w:rPr>
        <w:rFonts w:ascii="Arial" w:hAnsi="Arial" w:cs="Arial"/>
        <w:b/>
        <w:caps/>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43C793" w14:textId="1A3049ED" w:rsidR="003A7F6A" w:rsidRDefault="00184424">
    <w:pPr>
      <w:spacing w:line="360" w:lineRule="auto"/>
    </w:pPr>
    <w:r>
      <w:rPr>
        <w:noProof/>
      </w:rPr>
      <w:drawing>
        <wp:anchor distT="0" distB="0" distL="114300" distR="114300" simplePos="0" relativeHeight="251658243" behindDoc="0" locked="0" layoutInCell="1" allowOverlap="1" wp14:anchorId="3405EF5B" wp14:editId="20E206EC">
          <wp:simplePos x="0" y="0"/>
          <wp:positionH relativeFrom="margin">
            <wp:posOffset>3881755</wp:posOffset>
          </wp:positionH>
          <wp:positionV relativeFrom="margin">
            <wp:posOffset>-1752600</wp:posOffset>
          </wp:positionV>
          <wp:extent cx="2520315" cy="433705"/>
          <wp:effectExtent l="0" t="0" r="0" b="0"/>
          <wp:wrapSquare wrapText="bothSides"/>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33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4C2127" w14:textId="77777777" w:rsidR="003A7F6A" w:rsidRDefault="003A7F6A">
    <w:pPr>
      <w:pStyle w:val="Kopfzeile"/>
    </w:pPr>
  </w:p>
  <w:p w14:paraId="51A0AB56" w14:textId="77777777" w:rsidR="003A7F6A" w:rsidRDefault="003A7F6A">
    <w:pPr>
      <w:pStyle w:val="Kopfzeile"/>
      <w:ind w:left="-426"/>
    </w:pPr>
    <w:r>
      <w:tab/>
    </w:r>
    <w:r>
      <w:tab/>
    </w:r>
  </w:p>
  <w:p w14:paraId="1BD9D7BD" w14:textId="77777777" w:rsidR="003A7F6A" w:rsidRDefault="003A7F6A">
    <w:pPr>
      <w:pStyle w:val="Kopfzeile"/>
      <w:rPr>
        <w:rFonts w:ascii="Arial" w:hAnsi="Arial" w:cs="Arial"/>
        <w:b/>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FA0F98"/>
    <w:multiLevelType w:val="hybridMultilevel"/>
    <w:tmpl w:val="C144F7C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3BE4286"/>
    <w:multiLevelType w:val="hybridMultilevel"/>
    <w:tmpl w:val="7E1EBD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6CF7A41"/>
    <w:multiLevelType w:val="hybridMultilevel"/>
    <w:tmpl w:val="AB800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731325"/>
    <w:multiLevelType w:val="hybridMultilevel"/>
    <w:tmpl w:val="28F48AEC"/>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636F6BD7"/>
    <w:multiLevelType w:val="hybridMultilevel"/>
    <w:tmpl w:val="B62A119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090152025">
    <w:abstractNumId w:val="2"/>
  </w:num>
  <w:num w:numId="2" w16cid:durableId="966594121">
    <w:abstractNumId w:val="1"/>
  </w:num>
  <w:num w:numId="3" w16cid:durableId="1565867773">
    <w:abstractNumId w:val="0"/>
  </w:num>
  <w:num w:numId="4" w16cid:durableId="394741591">
    <w:abstractNumId w:val="4"/>
  </w:num>
  <w:num w:numId="5" w16cid:durableId="18303202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17"/>
    <w:rsid w:val="00002D2B"/>
    <w:rsid w:val="0000314B"/>
    <w:rsid w:val="0000328D"/>
    <w:rsid w:val="000033FC"/>
    <w:rsid w:val="00003F06"/>
    <w:rsid w:val="0000420A"/>
    <w:rsid w:val="00005234"/>
    <w:rsid w:val="00006604"/>
    <w:rsid w:val="00006DF3"/>
    <w:rsid w:val="00007FC8"/>
    <w:rsid w:val="0001144A"/>
    <w:rsid w:val="000123D7"/>
    <w:rsid w:val="00014161"/>
    <w:rsid w:val="000142BC"/>
    <w:rsid w:val="00017728"/>
    <w:rsid w:val="00020DA2"/>
    <w:rsid w:val="00021439"/>
    <w:rsid w:val="00022044"/>
    <w:rsid w:val="00022C78"/>
    <w:rsid w:val="00022CEF"/>
    <w:rsid w:val="00023024"/>
    <w:rsid w:val="000231EE"/>
    <w:rsid w:val="0002350F"/>
    <w:rsid w:val="0002448C"/>
    <w:rsid w:val="00024D3E"/>
    <w:rsid w:val="000250CB"/>
    <w:rsid w:val="00026B01"/>
    <w:rsid w:val="00026F00"/>
    <w:rsid w:val="00031E99"/>
    <w:rsid w:val="00033CDD"/>
    <w:rsid w:val="00034254"/>
    <w:rsid w:val="00034D9A"/>
    <w:rsid w:val="00036DF2"/>
    <w:rsid w:val="00037559"/>
    <w:rsid w:val="00037C52"/>
    <w:rsid w:val="0004012D"/>
    <w:rsid w:val="00042426"/>
    <w:rsid w:val="00043DE7"/>
    <w:rsid w:val="00044890"/>
    <w:rsid w:val="000469BD"/>
    <w:rsid w:val="00046F28"/>
    <w:rsid w:val="00047A3E"/>
    <w:rsid w:val="00051A99"/>
    <w:rsid w:val="00052EE7"/>
    <w:rsid w:val="00053707"/>
    <w:rsid w:val="000540F4"/>
    <w:rsid w:val="00055ACF"/>
    <w:rsid w:val="0005768F"/>
    <w:rsid w:val="00057819"/>
    <w:rsid w:val="00057BC1"/>
    <w:rsid w:val="00063A0F"/>
    <w:rsid w:val="00067A4B"/>
    <w:rsid w:val="000709A4"/>
    <w:rsid w:val="0007115C"/>
    <w:rsid w:val="00071361"/>
    <w:rsid w:val="00072C51"/>
    <w:rsid w:val="00073B8A"/>
    <w:rsid w:val="00076605"/>
    <w:rsid w:val="0007671E"/>
    <w:rsid w:val="000803CC"/>
    <w:rsid w:val="000830FB"/>
    <w:rsid w:val="0008499C"/>
    <w:rsid w:val="000855B6"/>
    <w:rsid w:val="00085B01"/>
    <w:rsid w:val="00086077"/>
    <w:rsid w:val="00086114"/>
    <w:rsid w:val="00091A8A"/>
    <w:rsid w:val="00091D2A"/>
    <w:rsid w:val="0009255B"/>
    <w:rsid w:val="00095158"/>
    <w:rsid w:val="000A0B59"/>
    <w:rsid w:val="000A39F2"/>
    <w:rsid w:val="000B17FD"/>
    <w:rsid w:val="000B3179"/>
    <w:rsid w:val="000B32EC"/>
    <w:rsid w:val="000B3351"/>
    <w:rsid w:val="000B3DAC"/>
    <w:rsid w:val="000B50DB"/>
    <w:rsid w:val="000B5380"/>
    <w:rsid w:val="000B5C96"/>
    <w:rsid w:val="000B7D0C"/>
    <w:rsid w:val="000B7D18"/>
    <w:rsid w:val="000B7FC1"/>
    <w:rsid w:val="000C2732"/>
    <w:rsid w:val="000C2D98"/>
    <w:rsid w:val="000C370C"/>
    <w:rsid w:val="000C441A"/>
    <w:rsid w:val="000C6B4D"/>
    <w:rsid w:val="000C7C8B"/>
    <w:rsid w:val="000D08AC"/>
    <w:rsid w:val="000D1F99"/>
    <w:rsid w:val="000D5294"/>
    <w:rsid w:val="000D6E4D"/>
    <w:rsid w:val="000D7899"/>
    <w:rsid w:val="000E0144"/>
    <w:rsid w:val="000E0DE7"/>
    <w:rsid w:val="000E1041"/>
    <w:rsid w:val="000E15BD"/>
    <w:rsid w:val="000E56EE"/>
    <w:rsid w:val="000E7810"/>
    <w:rsid w:val="000F0AEF"/>
    <w:rsid w:val="000F120C"/>
    <w:rsid w:val="000F129F"/>
    <w:rsid w:val="000F1FDD"/>
    <w:rsid w:val="00100260"/>
    <w:rsid w:val="00104CF6"/>
    <w:rsid w:val="00110738"/>
    <w:rsid w:val="00110A45"/>
    <w:rsid w:val="001155C9"/>
    <w:rsid w:val="001156CD"/>
    <w:rsid w:val="0011717C"/>
    <w:rsid w:val="001173FE"/>
    <w:rsid w:val="0012079D"/>
    <w:rsid w:val="001222C6"/>
    <w:rsid w:val="00123DE5"/>
    <w:rsid w:val="00130D5C"/>
    <w:rsid w:val="00132A47"/>
    <w:rsid w:val="0013550C"/>
    <w:rsid w:val="00135ED7"/>
    <w:rsid w:val="00135F72"/>
    <w:rsid w:val="001375D5"/>
    <w:rsid w:val="00137F8F"/>
    <w:rsid w:val="00142CE6"/>
    <w:rsid w:val="0014502E"/>
    <w:rsid w:val="00150981"/>
    <w:rsid w:val="0015180C"/>
    <w:rsid w:val="00153B75"/>
    <w:rsid w:val="00157686"/>
    <w:rsid w:val="00160164"/>
    <w:rsid w:val="001632A0"/>
    <w:rsid w:val="0016514D"/>
    <w:rsid w:val="00165FFC"/>
    <w:rsid w:val="001666EC"/>
    <w:rsid w:val="001670C7"/>
    <w:rsid w:val="00167D20"/>
    <w:rsid w:val="00170CD5"/>
    <w:rsid w:val="00171CF0"/>
    <w:rsid w:val="00172BF0"/>
    <w:rsid w:val="0017434F"/>
    <w:rsid w:val="00175F41"/>
    <w:rsid w:val="001766E1"/>
    <w:rsid w:val="001771FF"/>
    <w:rsid w:val="00177944"/>
    <w:rsid w:val="00182D79"/>
    <w:rsid w:val="00184424"/>
    <w:rsid w:val="00184983"/>
    <w:rsid w:val="00185419"/>
    <w:rsid w:val="00185C16"/>
    <w:rsid w:val="0018738A"/>
    <w:rsid w:val="001912C4"/>
    <w:rsid w:val="00193770"/>
    <w:rsid w:val="00193EE7"/>
    <w:rsid w:val="00197205"/>
    <w:rsid w:val="001A012C"/>
    <w:rsid w:val="001A232C"/>
    <w:rsid w:val="001A3779"/>
    <w:rsid w:val="001A3ADC"/>
    <w:rsid w:val="001A5F2E"/>
    <w:rsid w:val="001A6831"/>
    <w:rsid w:val="001A68B9"/>
    <w:rsid w:val="001A6A78"/>
    <w:rsid w:val="001A7975"/>
    <w:rsid w:val="001A7B49"/>
    <w:rsid w:val="001B07E6"/>
    <w:rsid w:val="001B2C0D"/>
    <w:rsid w:val="001B562C"/>
    <w:rsid w:val="001B5ED2"/>
    <w:rsid w:val="001B6D43"/>
    <w:rsid w:val="001B755F"/>
    <w:rsid w:val="001B76A2"/>
    <w:rsid w:val="001C264F"/>
    <w:rsid w:val="001C3D62"/>
    <w:rsid w:val="001C3E20"/>
    <w:rsid w:val="001C505D"/>
    <w:rsid w:val="001C5528"/>
    <w:rsid w:val="001C6FB7"/>
    <w:rsid w:val="001C7CED"/>
    <w:rsid w:val="001D184E"/>
    <w:rsid w:val="001D26B1"/>
    <w:rsid w:val="001D3243"/>
    <w:rsid w:val="001D6051"/>
    <w:rsid w:val="001D6F1C"/>
    <w:rsid w:val="001D7132"/>
    <w:rsid w:val="001E1B0C"/>
    <w:rsid w:val="001E1CFE"/>
    <w:rsid w:val="001E1EC0"/>
    <w:rsid w:val="001E29C5"/>
    <w:rsid w:val="001E53AC"/>
    <w:rsid w:val="001E5F50"/>
    <w:rsid w:val="001E67B7"/>
    <w:rsid w:val="001E7736"/>
    <w:rsid w:val="001F2D45"/>
    <w:rsid w:val="001F4AE7"/>
    <w:rsid w:val="001F4D46"/>
    <w:rsid w:val="001F56B0"/>
    <w:rsid w:val="001F7057"/>
    <w:rsid w:val="001F7862"/>
    <w:rsid w:val="00200333"/>
    <w:rsid w:val="00202B38"/>
    <w:rsid w:val="00202B3A"/>
    <w:rsid w:val="00204CAD"/>
    <w:rsid w:val="0020611E"/>
    <w:rsid w:val="0020773B"/>
    <w:rsid w:val="00207969"/>
    <w:rsid w:val="00211921"/>
    <w:rsid w:val="0021352F"/>
    <w:rsid w:val="00213A37"/>
    <w:rsid w:val="00214DAF"/>
    <w:rsid w:val="002202C4"/>
    <w:rsid w:val="002211F9"/>
    <w:rsid w:val="00221D61"/>
    <w:rsid w:val="002235A9"/>
    <w:rsid w:val="00223F46"/>
    <w:rsid w:val="0022445D"/>
    <w:rsid w:val="002246DE"/>
    <w:rsid w:val="002254E9"/>
    <w:rsid w:val="002259B8"/>
    <w:rsid w:val="00226981"/>
    <w:rsid w:val="00227B72"/>
    <w:rsid w:val="00234612"/>
    <w:rsid w:val="002402B6"/>
    <w:rsid w:val="00240C2C"/>
    <w:rsid w:val="00242965"/>
    <w:rsid w:val="002435C9"/>
    <w:rsid w:val="002447C6"/>
    <w:rsid w:val="00244AF8"/>
    <w:rsid w:val="00244B30"/>
    <w:rsid w:val="00245133"/>
    <w:rsid w:val="00245956"/>
    <w:rsid w:val="00245FAB"/>
    <w:rsid w:val="00246010"/>
    <w:rsid w:val="00246F87"/>
    <w:rsid w:val="00247519"/>
    <w:rsid w:val="00247AFE"/>
    <w:rsid w:val="0025075F"/>
    <w:rsid w:val="00257991"/>
    <w:rsid w:val="002628DE"/>
    <w:rsid w:val="0026405F"/>
    <w:rsid w:val="00264156"/>
    <w:rsid w:val="0026482D"/>
    <w:rsid w:val="0026655D"/>
    <w:rsid w:val="00266A52"/>
    <w:rsid w:val="00266A59"/>
    <w:rsid w:val="002676F1"/>
    <w:rsid w:val="002718EC"/>
    <w:rsid w:val="00272396"/>
    <w:rsid w:val="00273F2A"/>
    <w:rsid w:val="0027512A"/>
    <w:rsid w:val="00276BF1"/>
    <w:rsid w:val="002777F4"/>
    <w:rsid w:val="0028221E"/>
    <w:rsid w:val="00282570"/>
    <w:rsid w:val="002832C3"/>
    <w:rsid w:val="00283CC3"/>
    <w:rsid w:val="00284216"/>
    <w:rsid w:val="00284DD6"/>
    <w:rsid w:val="00287B26"/>
    <w:rsid w:val="00290A5F"/>
    <w:rsid w:val="002924F3"/>
    <w:rsid w:val="00292D37"/>
    <w:rsid w:val="00293ED6"/>
    <w:rsid w:val="0029426A"/>
    <w:rsid w:val="00294BB4"/>
    <w:rsid w:val="00295101"/>
    <w:rsid w:val="00295C0A"/>
    <w:rsid w:val="00295E99"/>
    <w:rsid w:val="0029660B"/>
    <w:rsid w:val="00297546"/>
    <w:rsid w:val="00297580"/>
    <w:rsid w:val="00297918"/>
    <w:rsid w:val="002A01A2"/>
    <w:rsid w:val="002A0D86"/>
    <w:rsid w:val="002A10C8"/>
    <w:rsid w:val="002A6EAC"/>
    <w:rsid w:val="002A7277"/>
    <w:rsid w:val="002B0707"/>
    <w:rsid w:val="002B0A48"/>
    <w:rsid w:val="002B2C38"/>
    <w:rsid w:val="002B63D7"/>
    <w:rsid w:val="002B6867"/>
    <w:rsid w:val="002B7990"/>
    <w:rsid w:val="002B799C"/>
    <w:rsid w:val="002C14F2"/>
    <w:rsid w:val="002C1EDB"/>
    <w:rsid w:val="002C3088"/>
    <w:rsid w:val="002C375A"/>
    <w:rsid w:val="002C4363"/>
    <w:rsid w:val="002C58A9"/>
    <w:rsid w:val="002C6465"/>
    <w:rsid w:val="002C6CD2"/>
    <w:rsid w:val="002D0354"/>
    <w:rsid w:val="002D1DB6"/>
    <w:rsid w:val="002D5085"/>
    <w:rsid w:val="002D7B50"/>
    <w:rsid w:val="002E51B9"/>
    <w:rsid w:val="002E646D"/>
    <w:rsid w:val="002F1A17"/>
    <w:rsid w:val="002F2314"/>
    <w:rsid w:val="002F4950"/>
    <w:rsid w:val="002F5E4D"/>
    <w:rsid w:val="0030153F"/>
    <w:rsid w:val="0030186B"/>
    <w:rsid w:val="00303B0A"/>
    <w:rsid w:val="0030583A"/>
    <w:rsid w:val="00306288"/>
    <w:rsid w:val="00307D7E"/>
    <w:rsid w:val="003113BA"/>
    <w:rsid w:val="00311DC6"/>
    <w:rsid w:val="00313874"/>
    <w:rsid w:val="00314DF4"/>
    <w:rsid w:val="00315A04"/>
    <w:rsid w:val="00317743"/>
    <w:rsid w:val="00320274"/>
    <w:rsid w:val="00320482"/>
    <w:rsid w:val="00321A6A"/>
    <w:rsid w:val="003232D9"/>
    <w:rsid w:val="0032397B"/>
    <w:rsid w:val="00323A2C"/>
    <w:rsid w:val="003246FE"/>
    <w:rsid w:val="00326C46"/>
    <w:rsid w:val="00327326"/>
    <w:rsid w:val="00327C3A"/>
    <w:rsid w:val="00330BEC"/>
    <w:rsid w:val="003313EF"/>
    <w:rsid w:val="00336407"/>
    <w:rsid w:val="00341904"/>
    <w:rsid w:val="00342F80"/>
    <w:rsid w:val="003430F6"/>
    <w:rsid w:val="0034428E"/>
    <w:rsid w:val="003446AF"/>
    <w:rsid w:val="0034786E"/>
    <w:rsid w:val="00347E72"/>
    <w:rsid w:val="003522D5"/>
    <w:rsid w:val="00352639"/>
    <w:rsid w:val="00353CB4"/>
    <w:rsid w:val="00354BBF"/>
    <w:rsid w:val="003600EE"/>
    <w:rsid w:val="0036064D"/>
    <w:rsid w:val="003623B6"/>
    <w:rsid w:val="003628D0"/>
    <w:rsid w:val="00363F5A"/>
    <w:rsid w:val="00365FFA"/>
    <w:rsid w:val="00370DEC"/>
    <w:rsid w:val="00371322"/>
    <w:rsid w:val="00372292"/>
    <w:rsid w:val="00372DEF"/>
    <w:rsid w:val="0037357E"/>
    <w:rsid w:val="003755BD"/>
    <w:rsid w:val="00375E3F"/>
    <w:rsid w:val="00376666"/>
    <w:rsid w:val="003800AB"/>
    <w:rsid w:val="00382EC3"/>
    <w:rsid w:val="003835C9"/>
    <w:rsid w:val="00385269"/>
    <w:rsid w:val="00386951"/>
    <w:rsid w:val="00386E86"/>
    <w:rsid w:val="0039139C"/>
    <w:rsid w:val="00391643"/>
    <w:rsid w:val="003933FD"/>
    <w:rsid w:val="00393BB4"/>
    <w:rsid w:val="00396978"/>
    <w:rsid w:val="003A018C"/>
    <w:rsid w:val="003A67DE"/>
    <w:rsid w:val="003A7F6A"/>
    <w:rsid w:val="003B09A2"/>
    <w:rsid w:val="003B09DB"/>
    <w:rsid w:val="003B11E4"/>
    <w:rsid w:val="003B1968"/>
    <w:rsid w:val="003B1B2D"/>
    <w:rsid w:val="003B581E"/>
    <w:rsid w:val="003B5B79"/>
    <w:rsid w:val="003B650D"/>
    <w:rsid w:val="003C2B05"/>
    <w:rsid w:val="003C3004"/>
    <w:rsid w:val="003C3F3A"/>
    <w:rsid w:val="003C45C3"/>
    <w:rsid w:val="003C56E9"/>
    <w:rsid w:val="003C7342"/>
    <w:rsid w:val="003C7700"/>
    <w:rsid w:val="003C7A2A"/>
    <w:rsid w:val="003D09E3"/>
    <w:rsid w:val="003D2A96"/>
    <w:rsid w:val="003D2EA6"/>
    <w:rsid w:val="003D3260"/>
    <w:rsid w:val="003D5AF9"/>
    <w:rsid w:val="003D63E3"/>
    <w:rsid w:val="003E2107"/>
    <w:rsid w:val="003E3B87"/>
    <w:rsid w:val="003E6752"/>
    <w:rsid w:val="003E7D30"/>
    <w:rsid w:val="003F0B50"/>
    <w:rsid w:val="003F132A"/>
    <w:rsid w:val="003F1E23"/>
    <w:rsid w:val="003F34EB"/>
    <w:rsid w:val="003F3C5F"/>
    <w:rsid w:val="003F56AF"/>
    <w:rsid w:val="003F6FEF"/>
    <w:rsid w:val="00400713"/>
    <w:rsid w:val="00401556"/>
    <w:rsid w:val="00401F4C"/>
    <w:rsid w:val="00402953"/>
    <w:rsid w:val="00403F56"/>
    <w:rsid w:val="004041D8"/>
    <w:rsid w:val="0040532D"/>
    <w:rsid w:val="004069FF"/>
    <w:rsid w:val="0041009A"/>
    <w:rsid w:val="00412C00"/>
    <w:rsid w:val="004144D4"/>
    <w:rsid w:val="00414CE8"/>
    <w:rsid w:val="00415833"/>
    <w:rsid w:val="00415D1E"/>
    <w:rsid w:val="00421788"/>
    <w:rsid w:val="00421A01"/>
    <w:rsid w:val="00422C26"/>
    <w:rsid w:val="0042469D"/>
    <w:rsid w:val="004262FC"/>
    <w:rsid w:val="0042738C"/>
    <w:rsid w:val="00430131"/>
    <w:rsid w:val="004305AB"/>
    <w:rsid w:val="00430846"/>
    <w:rsid w:val="0043113E"/>
    <w:rsid w:val="00431445"/>
    <w:rsid w:val="00432A09"/>
    <w:rsid w:val="00434326"/>
    <w:rsid w:val="00434891"/>
    <w:rsid w:val="004416D9"/>
    <w:rsid w:val="00443492"/>
    <w:rsid w:val="00443A4D"/>
    <w:rsid w:val="00443CC3"/>
    <w:rsid w:val="004444C1"/>
    <w:rsid w:val="00445C34"/>
    <w:rsid w:val="00446137"/>
    <w:rsid w:val="00446157"/>
    <w:rsid w:val="0045063E"/>
    <w:rsid w:val="00452CFC"/>
    <w:rsid w:val="00453CEE"/>
    <w:rsid w:val="00455B03"/>
    <w:rsid w:val="00455D55"/>
    <w:rsid w:val="004561B4"/>
    <w:rsid w:val="004604DF"/>
    <w:rsid w:val="004605AF"/>
    <w:rsid w:val="00460DEA"/>
    <w:rsid w:val="0046120F"/>
    <w:rsid w:val="004612B2"/>
    <w:rsid w:val="004612F0"/>
    <w:rsid w:val="00461348"/>
    <w:rsid w:val="00464300"/>
    <w:rsid w:val="00465483"/>
    <w:rsid w:val="00472062"/>
    <w:rsid w:val="0047484F"/>
    <w:rsid w:val="0047585F"/>
    <w:rsid w:val="004771FC"/>
    <w:rsid w:val="00477714"/>
    <w:rsid w:val="00481A3A"/>
    <w:rsid w:val="00484CE3"/>
    <w:rsid w:val="004850C7"/>
    <w:rsid w:val="0048562F"/>
    <w:rsid w:val="00487611"/>
    <w:rsid w:val="00490B3F"/>
    <w:rsid w:val="0049313D"/>
    <w:rsid w:val="00493312"/>
    <w:rsid w:val="00493328"/>
    <w:rsid w:val="00495A2F"/>
    <w:rsid w:val="00495AC9"/>
    <w:rsid w:val="004974F0"/>
    <w:rsid w:val="004A0451"/>
    <w:rsid w:val="004A3305"/>
    <w:rsid w:val="004A3C6B"/>
    <w:rsid w:val="004A584C"/>
    <w:rsid w:val="004A6409"/>
    <w:rsid w:val="004A68FE"/>
    <w:rsid w:val="004A74F3"/>
    <w:rsid w:val="004A7794"/>
    <w:rsid w:val="004A7E6C"/>
    <w:rsid w:val="004C0AC2"/>
    <w:rsid w:val="004C4C96"/>
    <w:rsid w:val="004C686D"/>
    <w:rsid w:val="004D12CF"/>
    <w:rsid w:val="004D30DB"/>
    <w:rsid w:val="004D6781"/>
    <w:rsid w:val="004D7610"/>
    <w:rsid w:val="004E058B"/>
    <w:rsid w:val="004E1B33"/>
    <w:rsid w:val="004E24E5"/>
    <w:rsid w:val="004E2C4E"/>
    <w:rsid w:val="004E302C"/>
    <w:rsid w:val="004E34B5"/>
    <w:rsid w:val="004E3720"/>
    <w:rsid w:val="004E45CD"/>
    <w:rsid w:val="004F2E31"/>
    <w:rsid w:val="004F4715"/>
    <w:rsid w:val="004F52F2"/>
    <w:rsid w:val="004F5784"/>
    <w:rsid w:val="004F642C"/>
    <w:rsid w:val="00500748"/>
    <w:rsid w:val="005033CE"/>
    <w:rsid w:val="005118D4"/>
    <w:rsid w:val="00513093"/>
    <w:rsid w:val="00513358"/>
    <w:rsid w:val="005144E2"/>
    <w:rsid w:val="00514C31"/>
    <w:rsid w:val="0051535E"/>
    <w:rsid w:val="00516017"/>
    <w:rsid w:val="00517515"/>
    <w:rsid w:val="00517CEC"/>
    <w:rsid w:val="00525B55"/>
    <w:rsid w:val="00525CA7"/>
    <w:rsid w:val="00526C4B"/>
    <w:rsid w:val="005278C4"/>
    <w:rsid w:val="0053129D"/>
    <w:rsid w:val="00531928"/>
    <w:rsid w:val="00531CDD"/>
    <w:rsid w:val="00535353"/>
    <w:rsid w:val="005367EA"/>
    <w:rsid w:val="00537F5E"/>
    <w:rsid w:val="00537FF6"/>
    <w:rsid w:val="005425BF"/>
    <w:rsid w:val="00543291"/>
    <w:rsid w:val="005432E4"/>
    <w:rsid w:val="00544573"/>
    <w:rsid w:val="005449E7"/>
    <w:rsid w:val="005452D5"/>
    <w:rsid w:val="00545423"/>
    <w:rsid w:val="005454B1"/>
    <w:rsid w:val="00551446"/>
    <w:rsid w:val="00553840"/>
    <w:rsid w:val="00554CAB"/>
    <w:rsid w:val="005574F8"/>
    <w:rsid w:val="00560072"/>
    <w:rsid w:val="00561DFF"/>
    <w:rsid w:val="005639E0"/>
    <w:rsid w:val="005645FB"/>
    <w:rsid w:val="00564682"/>
    <w:rsid w:val="00564AF3"/>
    <w:rsid w:val="0056585F"/>
    <w:rsid w:val="0056589C"/>
    <w:rsid w:val="00567CC1"/>
    <w:rsid w:val="0057050E"/>
    <w:rsid w:val="005715ED"/>
    <w:rsid w:val="00573414"/>
    <w:rsid w:val="00576F93"/>
    <w:rsid w:val="00581288"/>
    <w:rsid w:val="005820EC"/>
    <w:rsid w:val="00582719"/>
    <w:rsid w:val="005848D2"/>
    <w:rsid w:val="00585A4D"/>
    <w:rsid w:val="00590E2D"/>
    <w:rsid w:val="0059139B"/>
    <w:rsid w:val="00591EA2"/>
    <w:rsid w:val="00594A6E"/>
    <w:rsid w:val="00594E07"/>
    <w:rsid w:val="005954C6"/>
    <w:rsid w:val="00597C30"/>
    <w:rsid w:val="005A1F00"/>
    <w:rsid w:val="005A7D52"/>
    <w:rsid w:val="005B0E5B"/>
    <w:rsid w:val="005B11CF"/>
    <w:rsid w:val="005B1367"/>
    <w:rsid w:val="005B14B1"/>
    <w:rsid w:val="005B1F7A"/>
    <w:rsid w:val="005B2078"/>
    <w:rsid w:val="005B2622"/>
    <w:rsid w:val="005B4F26"/>
    <w:rsid w:val="005B50A3"/>
    <w:rsid w:val="005B5D60"/>
    <w:rsid w:val="005B5D8D"/>
    <w:rsid w:val="005B6914"/>
    <w:rsid w:val="005B6C0A"/>
    <w:rsid w:val="005B6CC4"/>
    <w:rsid w:val="005C17D7"/>
    <w:rsid w:val="005C1E9C"/>
    <w:rsid w:val="005C2912"/>
    <w:rsid w:val="005C34CA"/>
    <w:rsid w:val="005C3C8F"/>
    <w:rsid w:val="005C54D5"/>
    <w:rsid w:val="005C7874"/>
    <w:rsid w:val="005C788A"/>
    <w:rsid w:val="005C7FE9"/>
    <w:rsid w:val="005D36A8"/>
    <w:rsid w:val="005D4CA7"/>
    <w:rsid w:val="005D554A"/>
    <w:rsid w:val="005D709A"/>
    <w:rsid w:val="005D7A12"/>
    <w:rsid w:val="005E0375"/>
    <w:rsid w:val="005E165D"/>
    <w:rsid w:val="005E35B2"/>
    <w:rsid w:val="005E37BF"/>
    <w:rsid w:val="005E3C03"/>
    <w:rsid w:val="005E7CBF"/>
    <w:rsid w:val="005F0112"/>
    <w:rsid w:val="005F5441"/>
    <w:rsid w:val="005F6766"/>
    <w:rsid w:val="005F6AD4"/>
    <w:rsid w:val="005F6CA8"/>
    <w:rsid w:val="0060099F"/>
    <w:rsid w:val="00601FEB"/>
    <w:rsid w:val="0060206D"/>
    <w:rsid w:val="0060366D"/>
    <w:rsid w:val="00603C3A"/>
    <w:rsid w:val="00604C44"/>
    <w:rsid w:val="00605A80"/>
    <w:rsid w:val="0061069B"/>
    <w:rsid w:val="006122B4"/>
    <w:rsid w:val="0061335D"/>
    <w:rsid w:val="00615C30"/>
    <w:rsid w:val="00616E78"/>
    <w:rsid w:val="00617A28"/>
    <w:rsid w:val="006265D1"/>
    <w:rsid w:val="00630DB0"/>
    <w:rsid w:val="00630DBC"/>
    <w:rsid w:val="00630EBE"/>
    <w:rsid w:val="00630FFA"/>
    <w:rsid w:val="006313DA"/>
    <w:rsid w:val="00632DD3"/>
    <w:rsid w:val="0063447D"/>
    <w:rsid w:val="00635005"/>
    <w:rsid w:val="006357B9"/>
    <w:rsid w:val="00637153"/>
    <w:rsid w:val="00637172"/>
    <w:rsid w:val="00637516"/>
    <w:rsid w:val="006419D7"/>
    <w:rsid w:val="00641B27"/>
    <w:rsid w:val="00642682"/>
    <w:rsid w:val="006427A0"/>
    <w:rsid w:val="006427B6"/>
    <w:rsid w:val="00645925"/>
    <w:rsid w:val="00647EA1"/>
    <w:rsid w:val="00650D02"/>
    <w:rsid w:val="006562B1"/>
    <w:rsid w:val="006609EF"/>
    <w:rsid w:val="00661CDB"/>
    <w:rsid w:val="00661FD3"/>
    <w:rsid w:val="00666290"/>
    <w:rsid w:val="00671D3E"/>
    <w:rsid w:val="006722FB"/>
    <w:rsid w:val="0067447F"/>
    <w:rsid w:val="006747D5"/>
    <w:rsid w:val="006809EB"/>
    <w:rsid w:val="00681B15"/>
    <w:rsid w:val="00682247"/>
    <w:rsid w:val="006832FE"/>
    <w:rsid w:val="00684321"/>
    <w:rsid w:val="00686111"/>
    <w:rsid w:val="00686EBB"/>
    <w:rsid w:val="00687B1E"/>
    <w:rsid w:val="00687E46"/>
    <w:rsid w:val="00691D0A"/>
    <w:rsid w:val="00691D2D"/>
    <w:rsid w:val="006932B5"/>
    <w:rsid w:val="006932D8"/>
    <w:rsid w:val="00693857"/>
    <w:rsid w:val="00694415"/>
    <w:rsid w:val="00695888"/>
    <w:rsid w:val="00695D9F"/>
    <w:rsid w:val="006969F0"/>
    <w:rsid w:val="00697242"/>
    <w:rsid w:val="006A0C4B"/>
    <w:rsid w:val="006A1065"/>
    <w:rsid w:val="006A2AC8"/>
    <w:rsid w:val="006A6340"/>
    <w:rsid w:val="006A79F7"/>
    <w:rsid w:val="006B1F0D"/>
    <w:rsid w:val="006B2D2F"/>
    <w:rsid w:val="006B7168"/>
    <w:rsid w:val="006B7DA0"/>
    <w:rsid w:val="006B7DF3"/>
    <w:rsid w:val="006C069A"/>
    <w:rsid w:val="006C13CD"/>
    <w:rsid w:val="006C3CCF"/>
    <w:rsid w:val="006C50BD"/>
    <w:rsid w:val="006C57CA"/>
    <w:rsid w:val="006C7447"/>
    <w:rsid w:val="006D3D8E"/>
    <w:rsid w:val="006D45ED"/>
    <w:rsid w:val="006D6358"/>
    <w:rsid w:val="006D64A6"/>
    <w:rsid w:val="006D78F5"/>
    <w:rsid w:val="006E1327"/>
    <w:rsid w:val="006E1642"/>
    <w:rsid w:val="006E274B"/>
    <w:rsid w:val="006E51BC"/>
    <w:rsid w:val="006E560C"/>
    <w:rsid w:val="006E5911"/>
    <w:rsid w:val="006E720B"/>
    <w:rsid w:val="006E7C1F"/>
    <w:rsid w:val="006F0FD9"/>
    <w:rsid w:val="006F1908"/>
    <w:rsid w:val="006F1E25"/>
    <w:rsid w:val="006F3C6C"/>
    <w:rsid w:val="006F5B81"/>
    <w:rsid w:val="006F7CFC"/>
    <w:rsid w:val="00704300"/>
    <w:rsid w:val="00705B02"/>
    <w:rsid w:val="00710A22"/>
    <w:rsid w:val="00712CE9"/>
    <w:rsid w:val="00713FAE"/>
    <w:rsid w:val="00714987"/>
    <w:rsid w:val="00715F53"/>
    <w:rsid w:val="00717C84"/>
    <w:rsid w:val="007200EA"/>
    <w:rsid w:val="007216BC"/>
    <w:rsid w:val="00721915"/>
    <w:rsid w:val="00721DEF"/>
    <w:rsid w:val="0072227F"/>
    <w:rsid w:val="00723710"/>
    <w:rsid w:val="00725A02"/>
    <w:rsid w:val="00726D1A"/>
    <w:rsid w:val="00727AF2"/>
    <w:rsid w:val="0073113C"/>
    <w:rsid w:val="00732EDE"/>
    <w:rsid w:val="00732F74"/>
    <w:rsid w:val="00734B5D"/>
    <w:rsid w:val="00736440"/>
    <w:rsid w:val="00737089"/>
    <w:rsid w:val="00737421"/>
    <w:rsid w:val="00737EA9"/>
    <w:rsid w:val="00742A9E"/>
    <w:rsid w:val="00742F25"/>
    <w:rsid w:val="0074449F"/>
    <w:rsid w:val="007461D7"/>
    <w:rsid w:val="007511F5"/>
    <w:rsid w:val="00751537"/>
    <w:rsid w:val="00751D04"/>
    <w:rsid w:val="00752724"/>
    <w:rsid w:val="0075340E"/>
    <w:rsid w:val="0075451E"/>
    <w:rsid w:val="00754B69"/>
    <w:rsid w:val="0075516C"/>
    <w:rsid w:val="007553BC"/>
    <w:rsid w:val="00756AB0"/>
    <w:rsid w:val="00757C54"/>
    <w:rsid w:val="00757ED0"/>
    <w:rsid w:val="00761AB9"/>
    <w:rsid w:val="00763389"/>
    <w:rsid w:val="007655B7"/>
    <w:rsid w:val="00771265"/>
    <w:rsid w:val="00771B20"/>
    <w:rsid w:val="00773FC5"/>
    <w:rsid w:val="0077492D"/>
    <w:rsid w:val="007751D1"/>
    <w:rsid w:val="007754F0"/>
    <w:rsid w:val="00777EA0"/>
    <w:rsid w:val="007802DC"/>
    <w:rsid w:val="00780A62"/>
    <w:rsid w:val="00782A0F"/>
    <w:rsid w:val="00783E8B"/>
    <w:rsid w:val="00784943"/>
    <w:rsid w:val="00785278"/>
    <w:rsid w:val="00786AC3"/>
    <w:rsid w:val="00787B18"/>
    <w:rsid w:val="00787EE2"/>
    <w:rsid w:val="00791024"/>
    <w:rsid w:val="00791CA0"/>
    <w:rsid w:val="00792E51"/>
    <w:rsid w:val="00793085"/>
    <w:rsid w:val="007952F2"/>
    <w:rsid w:val="00796232"/>
    <w:rsid w:val="007A01AB"/>
    <w:rsid w:val="007A0963"/>
    <w:rsid w:val="007A1A86"/>
    <w:rsid w:val="007A1DFB"/>
    <w:rsid w:val="007A21FD"/>
    <w:rsid w:val="007A5C85"/>
    <w:rsid w:val="007A6BCD"/>
    <w:rsid w:val="007A7772"/>
    <w:rsid w:val="007B04F4"/>
    <w:rsid w:val="007B3589"/>
    <w:rsid w:val="007B5F7D"/>
    <w:rsid w:val="007B6924"/>
    <w:rsid w:val="007B698D"/>
    <w:rsid w:val="007C0D26"/>
    <w:rsid w:val="007C502F"/>
    <w:rsid w:val="007C7677"/>
    <w:rsid w:val="007D24A1"/>
    <w:rsid w:val="007D517E"/>
    <w:rsid w:val="007D599E"/>
    <w:rsid w:val="007E05C4"/>
    <w:rsid w:val="007E192E"/>
    <w:rsid w:val="007E2364"/>
    <w:rsid w:val="007E4CA7"/>
    <w:rsid w:val="007F118A"/>
    <w:rsid w:val="007F1EBE"/>
    <w:rsid w:val="007F4C7B"/>
    <w:rsid w:val="007F5C46"/>
    <w:rsid w:val="007F6651"/>
    <w:rsid w:val="007F6A24"/>
    <w:rsid w:val="00800E10"/>
    <w:rsid w:val="0080140B"/>
    <w:rsid w:val="0080472C"/>
    <w:rsid w:val="00805883"/>
    <w:rsid w:val="00806028"/>
    <w:rsid w:val="00806058"/>
    <w:rsid w:val="00806C34"/>
    <w:rsid w:val="00813BF9"/>
    <w:rsid w:val="00813FAF"/>
    <w:rsid w:val="00814024"/>
    <w:rsid w:val="00814930"/>
    <w:rsid w:val="00814BD9"/>
    <w:rsid w:val="00814E6F"/>
    <w:rsid w:val="00815FF2"/>
    <w:rsid w:val="00816FB9"/>
    <w:rsid w:val="0081700A"/>
    <w:rsid w:val="008208DC"/>
    <w:rsid w:val="008221B7"/>
    <w:rsid w:val="00822DC6"/>
    <w:rsid w:val="0082320A"/>
    <w:rsid w:val="00823EA3"/>
    <w:rsid w:val="0082663B"/>
    <w:rsid w:val="0082693D"/>
    <w:rsid w:val="0082751C"/>
    <w:rsid w:val="00827B1B"/>
    <w:rsid w:val="00827B3C"/>
    <w:rsid w:val="00827CAF"/>
    <w:rsid w:val="008316B4"/>
    <w:rsid w:val="0083329E"/>
    <w:rsid w:val="00835F84"/>
    <w:rsid w:val="0083756A"/>
    <w:rsid w:val="008375E0"/>
    <w:rsid w:val="00837651"/>
    <w:rsid w:val="008402F8"/>
    <w:rsid w:val="00840427"/>
    <w:rsid w:val="00841F1C"/>
    <w:rsid w:val="0084230D"/>
    <w:rsid w:val="0084320F"/>
    <w:rsid w:val="00844960"/>
    <w:rsid w:val="008449C7"/>
    <w:rsid w:val="00844F01"/>
    <w:rsid w:val="00845253"/>
    <w:rsid w:val="00845384"/>
    <w:rsid w:val="00845743"/>
    <w:rsid w:val="008505E7"/>
    <w:rsid w:val="00850747"/>
    <w:rsid w:val="0085347F"/>
    <w:rsid w:val="00853489"/>
    <w:rsid w:val="0085681C"/>
    <w:rsid w:val="0086071E"/>
    <w:rsid w:val="00860D6A"/>
    <w:rsid w:val="008633F2"/>
    <w:rsid w:val="0086469B"/>
    <w:rsid w:val="00865CA2"/>
    <w:rsid w:val="00865EB6"/>
    <w:rsid w:val="0086668E"/>
    <w:rsid w:val="008667EB"/>
    <w:rsid w:val="008670F9"/>
    <w:rsid w:val="00867DB4"/>
    <w:rsid w:val="0087027E"/>
    <w:rsid w:val="00875BFD"/>
    <w:rsid w:val="008777F6"/>
    <w:rsid w:val="00877B88"/>
    <w:rsid w:val="00880689"/>
    <w:rsid w:val="00881130"/>
    <w:rsid w:val="00881D22"/>
    <w:rsid w:val="00881EAA"/>
    <w:rsid w:val="008841CB"/>
    <w:rsid w:val="00885EC8"/>
    <w:rsid w:val="0088717C"/>
    <w:rsid w:val="008879E8"/>
    <w:rsid w:val="00887C60"/>
    <w:rsid w:val="00887DA9"/>
    <w:rsid w:val="0089278A"/>
    <w:rsid w:val="00893883"/>
    <w:rsid w:val="00893B2B"/>
    <w:rsid w:val="00894240"/>
    <w:rsid w:val="00894824"/>
    <w:rsid w:val="008962A5"/>
    <w:rsid w:val="008962CC"/>
    <w:rsid w:val="00896FC4"/>
    <w:rsid w:val="0089720E"/>
    <w:rsid w:val="008A0DCB"/>
    <w:rsid w:val="008A111E"/>
    <w:rsid w:val="008A2E8F"/>
    <w:rsid w:val="008A6133"/>
    <w:rsid w:val="008A61F6"/>
    <w:rsid w:val="008B030B"/>
    <w:rsid w:val="008B099D"/>
    <w:rsid w:val="008B14D4"/>
    <w:rsid w:val="008B1A11"/>
    <w:rsid w:val="008B1FC7"/>
    <w:rsid w:val="008B43F6"/>
    <w:rsid w:val="008B4EDD"/>
    <w:rsid w:val="008B6127"/>
    <w:rsid w:val="008B67C8"/>
    <w:rsid w:val="008B6B53"/>
    <w:rsid w:val="008C4EC9"/>
    <w:rsid w:val="008D2BD7"/>
    <w:rsid w:val="008D5325"/>
    <w:rsid w:val="008D572F"/>
    <w:rsid w:val="008D5E10"/>
    <w:rsid w:val="008D6F06"/>
    <w:rsid w:val="008D7CD0"/>
    <w:rsid w:val="008D7E43"/>
    <w:rsid w:val="008E167E"/>
    <w:rsid w:val="008E3861"/>
    <w:rsid w:val="008E4D14"/>
    <w:rsid w:val="008E504A"/>
    <w:rsid w:val="008F00B3"/>
    <w:rsid w:val="008F0691"/>
    <w:rsid w:val="008F31D3"/>
    <w:rsid w:val="008F6385"/>
    <w:rsid w:val="008F63B5"/>
    <w:rsid w:val="008F6462"/>
    <w:rsid w:val="008F650C"/>
    <w:rsid w:val="008F6719"/>
    <w:rsid w:val="008F7495"/>
    <w:rsid w:val="0090251E"/>
    <w:rsid w:val="009026BB"/>
    <w:rsid w:val="00902DDD"/>
    <w:rsid w:val="009031A8"/>
    <w:rsid w:val="009049C0"/>
    <w:rsid w:val="00905EDA"/>
    <w:rsid w:val="00906E1C"/>
    <w:rsid w:val="00910C32"/>
    <w:rsid w:val="00915964"/>
    <w:rsid w:val="00916B94"/>
    <w:rsid w:val="00921770"/>
    <w:rsid w:val="00924F2D"/>
    <w:rsid w:val="0092693B"/>
    <w:rsid w:val="0093020B"/>
    <w:rsid w:val="00931021"/>
    <w:rsid w:val="00932F8E"/>
    <w:rsid w:val="009344D8"/>
    <w:rsid w:val="009359D7"/>
    <w:rsid w:val="009366C2"/>
    <w:rsid w:val="00940167"/>
    <w:rsid w:val="00941063"/>
    <w:rsid w:val="0094372D"/>
    <w:rsid w:val="009446EC"/>
    <w:rsid w:val="00945273"/>
    <w:rsid w:val="00945509"/>
    <w:rsid w:val="00945975"/>
    <w:rsid w:val="00950D81"/>
    <w:rsid w:val="00950FDF"/>
    <w:rsid w:val="00953553"/>
    <w:rsid w:val="0095408E"/>
    <w:rsid w:val="0095654F"/>
    <w:rsid w:val="009566C8"/>
    <w:rsid w:val="0095771E"/>
    <w:rsid w:val="00960460"/>
    <w:rsid w:val="009623F6"/>
    <w:rsid w:val="0096363A"/>
    <w:rsid w:val="0096592C"/>
    <w:rsid w:val="00965CC7"/>
    <w:rsid w:val="00966321"/>
    <w:rsid w:val="009676DF"/>
    <w:rsid w:val="00967904"/>
    <w:rsid w:val="00970E54"/>
    <w:rsid w:val="00973208"/>
    <w:rsid w:val="00974DD5"/>
    <w:rsid w:val="009763F4"/>
    <w:rsid w:val="009770DC"/>
    <w:rsid w:val="009800D9"/>
    <w:rsid w:val="009815F1"/>
    <w:rsid w:val="00982811"/>
    <w:rsid w:val="00984D60"/>
    <w:rsid w:val="0098580F"/>
    <w:rsid w:val="00991F68"/>
    <w:rsid w:val="00992256"/>
    <w:rsid w:val="0099474C"/>
    <w:rsid w:val="00997B66"/>
    <w:rsid w:val="00997D81"/>
    <w:rsid w:val="009A05F4"/>
    <w:rsid w:val="009A1EB4"/>
    <w:rsid w:val="009A28DE"/>
    <w:rsid w:val="009A34CE"/>
    <w:rsid w:val="009A4AF4"/>
    <w:rsid w:val="009A5431"/>
    <w:rsid w:val="009B0915"/>
    <w:rsid w:val="009B2B53"/>
    <w:rsid w:val="009B39A4"/>
    <w:rsid w:val="009B41E2"/>
    <w:rsid w:val="009B4F0E"/>
    <w:rsid w:val="009B715B"/>
    <w:rsid w:val="009B79B0"/>
    <w:rsid w:val="009C02D6"/>
    <w:rsid w:val="009C0932"/>
    <w:rsid w:val="009C222A"/>
    <w:rsid w:val="009C7656"/>
    <w:rsid w:val="009D05A9"/>
    <w:rsid w:val="009D0C48"/>
    <w:rsid w:val="009D162D"/>
    <w:rsid w:val="009D19BF"/>
    <w:rsid w:val="009D34B6"/>
    <w:rsid w:val="009D4995"/>
    <w:rsid w:val="009D7C7B"/>
    <w:rsid w:val="009E00BA"/>
    <w:rsid w:val="009E106D"/>
    <w:rsid w:val="009E1BA7"/>
    <w:rsid w:val="009E2411"/>
    <w:rsid w:val="009E248B"/>
    <w:rsid w:val="009E5280"/>
    <w:rsid w:val="009F22B2"/>
    <w:rsid w:val="009F4A1A"/>
    <w:rsid w:val="009F4AC5"/>
    <w:rsid w:val="009F4FDD"/>
    <w:rsid w:val="009F713D"/>
    <w:rsid w:val="00A0002B"/>
    <w:rsid w:val="00A00E79"/>
    <w:rsid w:val="00A026D5"/>
    <w:rsid w:val="00A02FA0"/>
    <w:rsid w:val="00A033C5"/>
    <w:rsid w:val="00A044C9"/>
    <w:rsid w:val="00A05AF5"/>
    <w:rsid w:val="00A06B3B"/>
    <w:rsid w:val="00A117A5"/>
    <w:rsid w:val="00A124F0"/>
    <w:rsid w:val="00A17317"/>
    <w:rsid w:val="00A21837"/>
    <w:rsid w:val="00A2240C"/>
    <w:rsid w:val="00A24756"/>
    <w:rsid w:val="00A26C62"/>
    <w:rsid w:val="00A301E2"/>
    <w:rsid w:val="00A31DFF"/>
    <w:rsid w:val="00A330CB"/>
    <w:rsid w:val="00A33820"/>
    <w:rsid w:val="00A33864"/>
    <w:rsid w:val="00A40F95"/>
    <w:rsid w:val="00A41DA1"/>
    <w:rsid w:val="00A42D3A"/>
    <w:rsid w:val="00A44913"/>
    <w:rsid w:val="00A4511E"/>
    <w:rsid w:val="00A45562"/>
    <w:rsid w:val="00A45C7F"/>
    <w:rsid w:val="00A51F72"/>
    <w:rsid w:val="00A52448"/>
    <w:rsid w:val="00A53804"/>
    <w:rsid w:val="00A544BE"/>
    <w:rsid w:val="00A547DB"/>
    <w:rsid w:val="00A568E8"/>
    <w:rsid w:val="00A57381"/>
    <w:rsid w:val="00A6130D"/>
    <w:rsid w:val="00A61C5A"/>
    <w:rsid w:val="00A6321B"/>
    <w:rsid w:val="00A64735"/>
    <w:rsid w:val="00A6550E"/>
    <w:rsid w:val="00A6594A"/>
    <w:rsid w:val="00A661C9"/>
    <w:rsid w:val="00A66C94"/>
    <w:rsid w:val="00A675C0"/>
    <w:rsid w:val="00A714D3"/>
    <w:rsid w:val="00A72E87"/>
    <w:rsid w:val="00A7409F"/>
    <w:rsid w:val="00A74639"/>
    <w:rsid w:val="00A75C51"/>
    <w:rsid w:val="00A80AAF"/>
    <w:rsid w:val="00A830A4"/>
    <w:rsid w:val="00A844EC"/>
    <w:rsid w:val="00A84EE4"/>
    <w:rsid w:val="00A877CA"/>
    <w:rsid w:val="00A87A12"/>
    <w:rsid w:val="00A92A83"/>
    <w:rsid w:val="00A95F73"/>
    <w:rsid w:val="00A97D0E"/>
    <w:rsid w:val="00AA107D"/>
    <w:rsid w:val="00AA3297"/>
    <w:rsid w:val="00AA395E"/>
    <w:rsid w:val="00AA3C4E"/>
    <w:rsid w:val="00AA61D1"/>
    <w:rsid w:val="00AA63E4"/>
    <w:rsid w:val="00AA66C8"/>
    <w:rsid w:val="00AA6A95"/>
    <w:rsid w:val="00AA7C4E"/>
    <w:rsid w:val="00AB1409"/>
    <w:rsid w:val="00AB1A9A"/>
    <w:rsid w:val="00AB275B"/>
    <w:rsid w:val="00AB2947"/>
    <w:rsid w:val="00AB34DF"/>
    <w:rsid w:val="00AB3A02"/>
    <w:rsid w:val="00AB5FB5"/>
    <w:rsid w:val="00AB6078"/>
    <w:rsid w:val="00AB755B"/>
    <w:rsid w:val="00AC1B65"/>
    <w:rsid w:val="00AC2D1C"/>
    <w:rsid w:val="00AC3985"/>
    <w:rsid w:val="00AC6112"/>
    <w:rsid w:val="00AC704E"/>
    <w:rsid w:val="00AD1B16"/>
    <w:rsid w:val="00AD284C"/>
    <w:rsid w:val="00AD3584"/>
    <w:rsid w:val="00AD439E"/>
    <w:rsid w:val="00AD4DF0"/>
    <w:rsid w:val="00AD63BF"/>
    <w:rsid w:val="00AD679D"/>
    <w:rsid w:val="00AE0410"/>
    <w:rsid w:val="00AE0D44"/>
    <w:rsid w:val="00AE1366"/>
    <w:rsid w:val="00AE3032"/>
    <w:rsid w:val="00AE31AF"/>
    <w:rsid w:val="00AE53FC"/>
    <w:rsid w:val="00AF1E44"/>
    <w:rsid w:val="00AF2789"/>
    <w:rsid w:val="00AF3242"/>
    <w:rsid w:val="00AF3A30"/>
    <w:rsid w:val="00AF60A3"/>
    <w:rsid w:val="00AF6BC2"/>
    <w:rsid w:val="00AF6BF9"/>
    <w:rsid w:val="00AF70F1"/>
    <w:rsid w:val="00AF7652"/>
    <w:rsid w:val="00B01554"/>
    <w:rsid w:val="00B01FBB"/>
    <w:rsid w:val="00B023BD"/>
    <w:rsid w:val="00B025BE"/>
    <w:rsid w:val="00B0322D"/>
    <w:rsid w:val="00B04B00"/>
    <w:rsid w:val="00B054A6"/>
    <w:rsid w:val="00B104BF"/>
    <w:rsid w:val="00B10C89"/>
    <w:rsid w:val="00B13B59"/>
    <w:rsid w:val="00B13D64"/>
    <w:rsid w:val="00B1489D"/>
    <w:rsid w:val="00B15AF8"/>
    <w:rsid w:val="00B15F4D"/>
    <w:rsid w:val="00B25B99"/>
    <w:rsid w:val="00B31658"/>
    <w:rsid w:val="00B31A3F"/>
    <w:rsid w:val="00B33978"/>
    <w:rsid w:val="00B344D8"/>
    <w:rsid w:val="00B34F6C"/>
    <w:rsid w:val="00B355F7"/>
    <w:rsid w:val="00B410EA"/>
    <w:rsid w:val="00B42C12"/>
    <w:rsid w:val="00B42CF1"/>
    <w:rsid w:val="00B4374B"/>
    <w:rsid w:val="00B451EA"/>
    <w:rsid w:val="00B45DB5"/>
    <w:rsid w:val="00B4657D"/>
    <w:rsid w:val="00B478C0"/>
    <w:rsid w:val="00B54AD5"/>
    <w:rsid w:val="00B556DD"/>
    <w:rsid w:val="00B55A4D"/>
    <w:rsid w:val="00B569F8"/>
    <w:rsid w:val="00B618FB"/>
    <w:rsid w:val="00B66ECD"/>
    <w:rsid w:val="00B7142E"/>
    <w:rsid w:val="00B72D99"/>
    <w:rsid w:val="00B816B1"/>
    <w:rsid w:val="00B8268F"/>
    <w:rsid w:val="00B837E8"/>
    <w:rsid w:val="00B83D45"/>
    <w:rsid w:val="00B848B4"/>
    <w:rsid w:val="00B85F8B"/>
    <w:rsid w:val="00B860B3"/>
    <w:rsid w:val="00B86CBD"/>
    <w:rsid w:val="00B8717D"/>
    <w:rsid w:val="00B87D4F"/>
    <w:rsid w:val="00B92725"/>
    <w:rsid w:val="00B9331B"/>
    <w:rsid w:val="00B93859"/>
    <w:rsid w:val="00B94C21"/>
    <w:rsid w:val="00B966E3"/>
    <w:rsid w:val="00B971EF"/>
    <w:rsid w:val="00BA0952"/>
    <w:rsid w:val="00BA2AE5"/>
    <w:rsid w:val="00BA4D6F"/>
    <w:rsid w:val="00BA6115"/>
    <w:rsid w:val="00BA6BF4"/>
    <w:rsid w:val="00BA6F01"/>
    <w:rsid w:val="00BB6293"/>
    <w:rsid w:val="00BB6A63"/>
    <w:rsid w:val="00BB6E96"/>
    <w:rsid w:val="00BB7801"/>
    <w:rsid w:val="00BC04D6"/>
    <w:rsid w:val="00BC14FB"/>
    <w:rsid w:val="00BC219A"/>
    <w:rsid w:val="00BC3700"/>
    <w:rsid w:val="00BC4F85"/>
    <w:rsid w:val="00BC68DF"/>
    <w:rsid w:val="00BD042D"/>
    <w:rsid w:val="00BD0AAC"/>
    <w:rsid w:val="00BD128B"/>
    <w:rsid w:val="00BD5FD8"/>
    <w:rsid w:val="00BD61C1"/>
    <w:rsid w:val="00BE070F"/>
    <w:rsid w:val="00BE1DC7"/>
    <w:rsid w:val="00BE3CFC"/>
    <w:rsid w:val="00BE4162"/>
    <w:rsid w:val="00BE4E55"/>
    <w:rsid w:val="00BE59CE"/>
    <w:rsid w:val="00BE61BF"/>
    <w:rsid w:val="00BE7ECA"/>
    <w:rsid w:val="00BF0491"/>
    <w:rsid w:val="00BF3E4D"/>
    <w:rsid w:val="00BF5417"/>
    <w:rsid w:val="00BF5B1F"/>
    <w:rsid w:val="00C01630"/>
    <w:rsid w:val="00C02D28"/>
    <w:rsid w:val="00C03BEC"/>
    <w:rsid w:val="00C03C7E"/>
    <w:rsid w:val="00C0564E"/>
    <w:rsid w:val="00C10402"/>
    <w:rsid w:val="00C12E22"/>
    <w:rsid w:val="00C15E63"/>
    <w:rsid w:val="00C15E99"/>
    <w:rsid w:val="00C16F69"/>
    <w:rsid w:val="00C1719F"/>
    <w:rsid w:val="00C173CB"/>
    <w:rsid w:val="00C176CD"/>
    <w:rsid w:val="00C1787D"/>
    <w:rsid w:val="00C17AE4"/>
    <w:rsid w:val="00C17BC7"/>
    <w:rsid w:val="00C23368"/>
    <w:rsid w:val="00C245ED"/>
    <w:rsid w:val="00C245FF"/>
    <w:rsid w:val="00C26C25"/>
    <w:rsid w:val="00C3359E"/>
    <w:rsid w:val="00C3482B"/>
    <w:rsid w:val="00C35E0C"/>
    <w:rsid w:val="00C37DBB"/>
    <w:rsid w:val="00C43D46"/>
    <w:rsid w:val="00C45260"/>
    <w:rsid w:val="00C45A7F"/>
    <w:rsid w:val="00C46941"/>
    <w:rsid w:val="00C471CC"/>
    <w:rsid w:val="00C47841"/>
    <w:rsid w:val="00C5188C"/>
    <w:rsid w:val="00C5249D"/>
    <w:rsid w:val="00C55E07"/>
    <w:rsid w:val="00C57281"/>
    <w:rsid w:val="00C61A20"/>
    <w:rsid w:val="00C61D73"/>
    <w:rsid w:val="00C63196"/>
    <w:rsid w:val="00C64738"/>
    <w:rsid w:val="00C64B3A"/>
    <w:rsid w:val="00C65F54"/>
    <w:rsid w:val="00C66E48"/>
    <w:rsid w:val="00C72F81"/>
    <w:rsid w:val="00C74CCE"/>
    <w:rsid w:val="00C74E53"/>
    <w:rsid w:val="00C76250"/>
    <w:rsid w:val="00C77C6D"/>
    <w:rsid w:val="00C80565"/>
    <w:rsid w:val="00C81457"/>
    <w:rsid w:val="00C8266B"/>
    <w:rsid w:val="00C845C8"/>
    <w:rsid w:val="00C869F4"/>
    <w:rsid w:val="00C877F7"/>
    <w:rsid w:val="00C91447"/>
    <w:rsid w:val="00C925F1"/>
    <w:rsid w:val="00C940BC"/>
    <w:rsid w:val="00C95BD2"/>
    <w:rsid w:val="00CA1003"/>
    <w:rsid w:val="00CA368A"/>
    <w:rsid w:val="00CA3B6A"/>
    <w:rsid w:val="00CA6AEC"/>
    <w:rsid w:val="00CA7955"/>
    <w:rsid w:val="00CB0A50"/>
    <w:rsid w:val="00CB66A2"/>
    <w:rsid w:val="00CC09C7"/>
    <w:rsid w:val="00CC0B5E"/>
    <w:rsid w:val="00CC15E3"/>
    <w:rsid w:val="00CC1CD6"/>
    <w:rsid w:val="00CC513C"/>
    <w:rsid w:val="00CC6284"/>
    <w:rsid w:val="00CC65D5"/>
    <w:rsid w:val="00CD0110"/>
    <w:rsid w:val="00CD2BE6"/>
    <w:rsid w:val="00CD384D"/>
    <w:rsid w:val="00CD3A21"/>
    <w:rsid w:val="00CE0AAF"/>
    <w:rsid w:val="00CE3E93"/>
    <w:rsid w:val="00CE5669"/>
    <w:rsid w:val="00CE5C89"/>
    <w:rsid w:val="00CE6549"/>
    <w:rsid w:val="00CE6FEF"/>
    <w:rsid w:val="00CE7152"/>
    <w:rsid w:val="00CE7C01"/>
    <w:rsid w:val="00CE7F0A"/>
    <w:rsid w:val="00CE7F5C"/>
    <w:rsid w:val="00CF1DDA"/>
    <w:rsid w:val="00CF229E"/>
    <w:rsid w:val="00CF4D7C"/>
    <w:rsid w:val="00CF5B97"/>
    <w:rsid w:val="00D01C14"/>
    <w:rsid w:val="00D038E4"/>
    <w:rsid w:val="00D05261"/>
    <w:rsid w:val="00D1069C"/>
    <w:rsid w:val="00D10F24"/>
    <w:rsid w:val="00D130A2"/>
    <w:rsid w:val="00D134E8"/>
    <w:rsid w:val="00D137BB"/>
    <w:rsid w:val="00D14816"/>
    <w:rsid w:val="00D164A3"/>
    <w:rsid w:val="00D16683"/>
    <w:rsid w:val="00D21041"/>
    <w:rsid w:val="00D235D5"/>
    <w:rsid w:val="00D2671D"/>
    <w:rsid w:val="00D27409"/>
    <w:rsid w:val="00D2742D"/>
    <w:rsid w:val="00D30621"/>
    <w:rsid w:val="00D31F3F"/>
    <w:rsid w:val="00D322F3"/>
    <w:rsid w:val="00D33234"/>
    <w:rsid w:val="00D333A4"/>
    <w:rsid w:val="00D338F6"/>
    <w:rsid w:val="00D34551"/>
    <w:rsid w:val="00D349EF"/>
    <w:rsid w:val="00D360F6"/>
    <w:rsid w:val="00D37169"/>
    <w:rsid w:val="00D4179F"/>
    <w:rsid w:val="00D42512"/>
    <w:rsid w:val="00D43ACC"/>
    <w:rsid w:val="00D471ED"/>
    <w:rsid w:val="00D4776B"/>
    <w:rsid w:val="00D530AE"/>
    <w:rsid w:val="00D54A98"/>
    <w:rsid w:val="00D57D6F"/>
    <w:rsid w:val="00D57E0F"/>
    <w:rsid w:val="00D608EF"/>
    <w:rsid w:val="00D6185E"/>
    <w:rsid w:val="00D66EF5"/>
    <w:rsid w:val="00D70631"/>
    <w:rsid w:val="00D73702"/>
    <w:rsid w:val="00D75411"/>
    <w:rsid w:val="00D75518"/>
    <w:rsid w:val="00D75DDD"/>
    <w:rsid w:val="00D81261"/>
    <w:rsid w:val="00D813BE"/>
    <w:rsid w:val="00D843BA"/>
    <w:rsid w:val="00D843F1"/>
    <w:rsid w:val="00D84FB8"/>
    <w:rsid w:val="00D87640"/>
    <w:rsid w:val="00D939A3"/>
    <w:rsid w:val="00D95AC3"/>
    <w:rsid w:val="00D96280"/>
    <w:rsid w:val="00D9722E"/>
    <w:rsid w:val="00D9741C"/>
    <w:rsid w:val="00DA0957"/>
    <w:rsid w:val="00DA5747"/>
    <w:rsid w:val="00DA7690"/>
    <w:rsid w:val="00DA7A83"/>
    <w:rsid w:val="00DA7FCD"/>
    <w:rsid w:val="00DB2AB6"/>
    <w:rsid w:val="00DB32D3"/>
    <w:rsid w:val="00DB33DF"/>
    <w:rsid w:val="00DB4220"/>
    <w:rsid w:val="00DB4336"/>
    <w:rsid w:val="00DB6A7C"/>
    <w:rsid w:val="00DB714F"/>
    <w:rsid w:val="00DC10F4"/>
    <w:rsid w:val="00DC33C1"/>
    <w:rsid w:val="00DC3E10"/>
    <w:rsid w:val="00DC4BCE"/>
    <w:rsid w:val="00DC5D32"/>
    <w:rsid w:val="00DC6772"/>
    <w:rsid w:val="00DC7A39"/>
    <w:rsid w:val="00DD057C"/>
    <w:rsid w:val="00DD3179"/>
    <w:rsid w:val="00DD50B9"/>
    <w:rsid w:val="00DD6C72"/>
    <w:rsid w:val="00DD7E4A"/>
    <w:rsid w:val="00DE18CF"/>
    <w:rsid w:val="00DE2CA8"/>
    <w:rsid w:val="00DE3AA3"/>
    <w:rsid w:val="00DE4673"/>
    <w:rsid w:val="00DE5634"/>
    <w:rsid w:val="00DF0B22"/>
    <w:rsid w:val="00DF0C11"/>
    <w:rsid w:val="00DF0DE6"/>
    <w:rsid w:val="00DF1067"/>
    <w:rsid w:val="00DF5A1F"/>
    <w:rsid w:val="00DF657F"/>
    <w:rsid w:val="00DF6837"/>
    <w:rsid w:val="00DF7CD4"/>
    <w:rsid w:val="00DF7DA6"/>
    <w:rsid w:val="00E071E6"/>
    <w:rsid w:val="00E07DA1"/>
    <w:rsid w:val="00E07E73"/>
    <w:rsid w:val="00E07FA5"/>
    <w:rsid w:val="00E10071"/>
    <w:rsid w:val="00E102EF"/>
    <w:rsid w:val="00E10A02"/>
    <w:rsid w:val="00E162BC"/>
    <w:rsid w:val="00E17646"/>
    <w:rsid w:val="00E2066F"/>
    <w:rsid w:val="00E21B54"/>
    <w:rsid w:val="00E2390F"/>
    <w:rsid w:val="00E251CD"/>
    <w:rsid w:val="00E26282"/>
    <w:rsid w:val="00E262E2"/>
    <w:rsid w:val="00E27283"/>
    <w:rsid w:val="00E30EEE"/>
    <w:rsid w:val="00E31441"/>
    <w:rsid w:val="00E35B0C"/>
    <w:rsid w:val="00E40452"/>
    <w:rsid w:val="00E40693"/>
    <w:rsid w:val="00E41A30"/>
    <w:rsid w:val="00E446E7"/>
    <w:rsid w:val="00E44DB0"/>
    <w:rsid w:val="00E46E4F"/>
    <w:rsid w:val="00E473DD"/>
    <w:rsid w:val="00E50F2A"/>
    <w:rsid w:val="00E52470"/>
    <w:rsid w:val="00E54294"/>
    <w:rsid w:val="00E56E2A"/>
    <w:rsid w:val="00E5735D"/>
    <w:rsid w:val="00E623D2"/>
    <w:rsid w:val="00E628CD"/>
    <w:rsid w:val="00E62C35"/>
    <w:rsid w:val="00E64553"/>
    <w:rsid w:val="00E64602"/>
    <w:rsid w:val="00E647B5"/>
    <w:rsid w:val="00E64909"/>
    <w:rsid w:val="00E673D3"/>
    <w:rsid w:val="00E70E2E"/>
    <w:rsid w:val="00E7276B"/>
    <w:rsid w:val="00E728F9"/>
    <w:rsid w:val="00E73D41"/>
    <w:rsid w:val="00E75D2B"/>
    <w:rsid w:val="00E80313"/>
    <w:rsid w:val="00E80845"/>
    <w:rsid w:val="00E820A7"/>
    <w:rsid w:val="00E83051"/>
    <w:rsid w:val="00E86950"/>
    <w:rsid w:val="00E8761F"/>
    <w:rsid w:val="00E87FB9"/>
    <w:rsid w:val="00E9328A"/>
    <w:rsid w:val="00E93458"/>
    <w:rsid w:val="00E950A9"/>
    <w:rsid w:val="00E95E3E"/>
    <w:rsid w:val="00EA0696"/>
    <w:rsid w:val="00EA1CDA"/>
    <w:rsid w:val="00EA1CF8"/>
    <w:rsid w:val="00EA2A18"/>
    <w:rsid w:val="00EA4591"/>
    <w:rsid w:val="00EA63FB"/>
    <w:rsid w:val="00EB2254"/>
    <w:rsid w:val="00EB2F9F"/>
    <w:rsid w:val="00EB3E2A"/>
    <w:rsid w:val="00EB540B"/>
    <w:rsid w:val="00EB7665"/>
    <w:rsid w:val="00EC02C6"/>
    <w:rsid w:val="00EC0FD0"/>
    <w:rsid w:val="00EC1710"/>
    <w:rsid w:val="00EC268F"/>
    <w:rsid w:val="00EC39C8"/>
    <w:rsid w:val="00ED075F"/>
    <w:rsid w:val="00ED0A5E"/>
    <w:rsid w:val="00ED1D4B"/>
    <w:rsid w:val="00ED226C"/>
    <w:rsid w:val="00ED3516"/>
    <w:rsid w:val="00ED4006"/>
    <w:rsid w:val="00ED53E9"/>
    <w:rsid w:val="00ED724B"/>
    <w:rsid w:val="00EE081E"/>
    <w:rsid w:val="00EE3163"/>
    <w:rsid w:val="00EE494C"/>
    <w:rsid w:val="00EE6693"/>
    <w:rsid w:val="00EF0D7F"/>
    <w:rsid w:val="00EF1746"/>
    <w:rsid w:val="00EF1E75"/>
    <w:rsid w:val="00EF2B22"/>
    <w:rsid w:val="00EF2CD5"/>
    <w:rsid w:val="00EF409A"/>
    <w:rsid w:val="00EF4B5B"/>
    <w:rsid w:val="00EF6359"/>
    <w:rsid w:val="00F003E4"/>
    <w:rsid w:val="00F03C79"/>
    <w:rsid w:val="00F03FE0"/>
    <w:rsid w:val="00F06A0D"/>
    <w:rsid w:val="00F1057E"/>
    <w:rsid w:val="00F11AB2"/>
    <w:rsid w:val="00F12994"/>
    <w:rsid w:val="00F1682E"/>
    <w:rsid w:val="00F171CD"/>
    <w:rsid w:val="00F17FB9"/>
    <w:rsid w:val="00F21B15"/>
    <w:rsid w:val="00F21CA9"/>
    <w:rsid w:val="00F231EC"/>
    <w:rsid w:val="00F23270"/>
    <w:rsid w:val="00F2421E"/>
    <w:rsid w:val="00F2621C"/>
    <w:rsid w:val="00F33AF4"/>
    <w:rsid w:val="00F35704"/>
    <w:rsid w:val="00F36096"/>
    <w:rsid w:val="00F36D62"/>
    <w:rsid w:val="00F370A8"/>
    <w:rsid w:val="00F37317"/>
    <w:rsid w:val="00F40E11"/>
    <w:rsid w:val="00F41A42"/>
    <w:rsid w:val="00F42534"/>
    <w:rsid w:val="00F462FF"/>
    <w:rsid w:val="00F46E44"/>
    <w:rsid w:val="00F47405"/>
    <w:rsid w:val="00F513B3"/>
    <w:rsid w:val="00F51927"/>
    <w:rsid w:val="00F56648"/>
    <w:rsid w:val="00F573D8"/>
    <w:rsid w:val="00F620BD"/>
    <w:rsid w:val="00F62151"/>
    <w:rsid w:val="00F628C4"/>
    <w:rsid w:val="00F6365A"/>
    <w:rsid w:val="00F63994"/>
    <w:rsid w:val="00F64ACE"/>
    <w:rsid w:val="00F65477"/>
    <w:rsid w:val="00F666C4"/>
    <w:rsid w:val="00F67D46"/>
    <w:rsid w:val="00F7087D"/>
    <w:rsid w:val="00F716AB"/>
    <w:rsid w:val="00F71D2D"/>
    <w:rsid w:val="00F72B73"/>
    <w:rsid w:val="00F750F2"/>
    <w:rsid w:val="00F817F6"/>
    <w:rsid w:val="00F828BA"/>
    <w:rsid w:val="00F82D4A"/>
    <w:rsid w:val="00F82EE7"/>
    <w:rsid w:val="00F83651"/>
    <w:rsid w:val="00F83F47"/>
    <w:rsid w:val="00F84028"/>
    <w:rsid w:val="00F86054"/>
    <w:rsid w:val="00F87BD4"/>
    <w:rsid w:val="00F87E06"/>
    <w:rsid w:val="00F936B3"/>
    <w:rsid w:val="00F93B9D"/>
    <w:rsid w:val="00F951AF"/>
    <w:rsid w:val="00F96D78"/>
    <w:rsid w:val="00FA2D10"/>
    <w:rsid w:val="00FA4382"/>
    <w:rsid w:val="00FA49F5"/>
    <w:rsid w:val="00FA552A"/>
    <w:rsid w:val="00FA592B"/>
    <w:rsid w:val="00FA64B2"/>
    <w:rsid w:val="00FB173C"/>
    <w:rsid w:val="00FB1A4A"/>
    <w:rsid w:val="00FB31E8"/>
    <w:rsid w:val="00FB40C4"/>
    <w:rsid w:val="00FB52FF"/>
    <w:rsid w:val="00FB624A"/>
    <w:rsid w:val="00FC0D3B"/>
    <w:rsid w:val="00FC1750"/>
    <w:rsid w:val="00FC1EA9"/>
    <w:rsid w:val="00FC2789"/>
    <w:rsid w:val="00FC4E36"/>
    <w:rsid w:val="00FC63E1"/>
    <w:rsid w:val="00FC6A0E"/>
    <w:rsid w:val="00FC7A61"/>
    <w:rsid w:val="00FD03DC"/>
    <w:rsid w:val="00FD2A23"/>
    <w:rsid w:val="00FD4C13"/>
    <w:rsid w:val="00FD5C91"/>
    <w:rsid w:val="00FE1C1D"/>
    <w:rsid w:val="00FE42BE"/>
    <w:rsid w:val="00FE4498"/>
    <w:rsid w:val="00FE460F"/>
    <w:rsid w:val="00FE526D"/>
    <w:rsid w:val="00FF06D5"/>
    <w:rsid w:val="00FF2010"/>
    <w:rsid w:val="00FF22A3"/>
    <w:rsid w:val="00FF376B"/>
    <w:rsid w:val="00FF4CCF"/>
    <w:rsid w:val="00FF4F2A"/>
    <w:rsid w:val="00FF5299"/>
    <w:rsid w:val="00FF55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DC3FD"/>
  <w15:chartTrackingRefBased/>
  <w15:docId w15:val="{43FF166A-62BB-4A8F-9F8E-8A719B2E4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outlineLvl w:val="0"/>
    </w:pPr>
    <w:rPr>
      <w:sz w:val="24"/>
    </w:rPr>
  </w:style>
  <w:style w:type="paragraph" w:styleId="berschrift2">
    <w:name w:val="heading 2"/>
    <w:basedOn w:val="Standard"/>
    <w:next w:val="Standard"/>
    <w:qFormat/>
    <w:pPr>
      <w:keepNext/>
      <w:tabs>
        <w:tab w:val="left" w:pos="5245"/>
        <w:tab w:val="left" w:pos="7371"/>
      </w:tabs>
      <w:ind w:right="-853"/>
      <w:outlineLvl w:val="1"/>
    </w:pPr>
    <w:rPr>
      <w:rFonts w:ascii="Arial" w:hAnsi="Arial" w:cs="Arial"/>
      <w:color w:val="000000"/>
      <w:sz w:val="24"/>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
    <w:name w:val="Body Text"/>
    <w:basedOn w:val="Standard"/>
    <w:semiHidden/>
    <w:pPr>
      <w:tabs>
        <w:tab w:val="left" w:pos="1560"/>
        <w:tab w:val="left" w:pos="2410"/>
        <w:tab w:val="left" w:pos="4962"/>
        <w:tab w:val="left" w:pos="6379"/>
        <w:tab w:val="left" w:pos="7797"/>
      </w:tabs>
      <w:ind w:right="-853"/>
    </w:pPr>
    <w:rPr>
      <w:color w:val="808080"/>
      <w:sz w:val="16"/>
    </w:r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paragraph" w:customStyle="1" w:styleId="EinfacherAbsatz">
    <w:name w:val="[Einfacher Absatz]"/>
    <w:basedOn w:val="Standard"/>
    <w:pPr>
      <w:autoSpaceDE w:val="0"/>
      <w:autoSpaceDN w:val="0"/>
      <w:adjustRightInd w:val="0"/>
      <w:spacing w:line="288" w:lineRule="auto"/>
      <w:textAlignment w:val="center"/>
    </w:pPr>
    <w:rPr>
      <w:color w:val="000000"/>
      <w:sz w:val="24"/>
      <w:szCs w:val="24"/>
    </w:rPr>
  </w:style>
  <w:style w:type="character" w:styleId="Hyperlink">
    <w:name w:val="Hyperlink"/>
    <w:semiHidden/>
    <w:rPr>
      <w:color w:val="0000FF"/>
      <w:u w:val="single"/>
    </w:rPr>
  </w:style>
  <w:style w:type="character" w:customStyle="1" w:styleId="BesuchterHyperlink">
    <w:name w:val="BesuchterHyperlink"/>
    <w:semiHidden/>
    <w:rPr>
      <w:color w:val="800080"/>
      <w:u w:val="single"/>
    </w:rPr>
  </w:style>
  <w:style w:type="paragraph" w:customStyle="1" w:styleId="news-img-caption">
    <w:name w:val="news-img-caption"/>
    <w:basedOn w:val="Standard"/>
    <w:rsid w:val="008B030B"/>
    <w:pPr>
      <w:spacing w:before="100" w:beforeAutospacing="1" w:after="100" w:afterAutospacing="1"/>
    </w:pPr>
    <w:rPr>
      <w:sz w:val="24"/>
      <w:szCs w:val="24"/>
      <w:lang w:eastAsia="zh-CN"/>
    </w:rPr>
  </w:style>
  <w:style w:type="paragraph" w:styleId="StandardWeb">
    <w:name w:val="Normal (Web)"/>
    <w:basedOn w:val="Standard"/>
    <w:uiPriority w:val="99"/>
    <w:pPr>
      <w:spacing w:before="100" w:beforeAutospacing="1" w:after="100" w:afterAutospacing="1"/>
    </w:pPr>
    <w:rPr>
      <w:sz w:val="24"/>
      <w:szCs w:val="24"/>
    </w:rPr>
  </w:style>
  <w:style w:type="paragraph" w:styleId="Listenabsatz">
    <w:name w:val="List Paragraph"/>
    <w:basedOn w:val="Standard"/>
    <w:uiPriority w:val="34"/>
    <w:qFormat/>
    <w:pPr>
      <w:ind w:left="720"/>
      <w:contextualSpacing/>
    </w:pPr>
    <w:rPr>
      <w:rFonts w:eastAsia="SimSun"/>
      <w:sz w:val="24"/>
      <w:szCs w:val="24"/>
      <w:lang w:eastAsia="zh-CN"/>
    </w:rPr>
  </w:style>
  <w:style w:type="paragraph" w:customStyle="1" w:styleId="033Contentsmallli">
    <w:name w:val="033_Content_small_li"/>
    <w:basedOn w:val="Standard"/>
    <w:pPr>
      <w:autoSpaceDE w:val="0"/>
      <w:autoSpaceDN w:val="0"/>
      <w:adjustRightInd w:val="0"/>
      <w:spacing w:line="203" w:lineRule="atLeast"/>
      <w:textAlignment w:val="center"/>
    </w:pPr>
    <w:rPr>
      <w:rFonts w:ascii="Arial" w:hAnsi="Arial" w:cs="Arial"/>
      <w:color w:val="000000"/>
      <w:w w:val="97"/>
      <w:sz w:val="16"/>
      <w:szCs w:val="16"/>
      <w:lang w:eastAsia="zh-CN"/>
    </w:rPr>
  </w:style>
  <w:style w:type="paragraph" w:customStyle="1" w:styleId="bodytext">
    <w:name w:val="bodytext"/>
    <w:basedOn w:val="Standard"/>
    <w:rsid w:val="008B030B"/>
    <w:pPr>
      <w:spacing w:before="100" w:beforeAutospacing="1" w:after="100" w:afterAutospacing="1"/>
    </w:pPr>
    <w:rPr>
      <w:sz w:val="24"/>
      <w:szCs w:val="24"/>
      <w:lang w:eastAsia="zh-CN"/>
    </w:rPr>
  </w:style>
  <w:style w:type="character" w:customStyle="1" w:styleId="FuzeileZchn">
    <w:name w:val="Fußzeile Zchn"/>
    <w:rPr>
      <w:lang w:eastAsia="de-DE"/>
    </w:rPr>
  </w:style>
  <w:style w:type="character" w:styleId="Kommentarzeichen">
    <w:name w:val="annotation reference"/>
    <w:semiHidden/>
    <w:rPr>
      <w:sz w:val="16"/>
      <w:szCs w:val="16"/>
    </w:rPr>
  </w:style>
  <w:style w:type="paragraph" w:styleId="Kommentartext">
    <w:name w:val="annotation text"/>
    <w:basedOn w:val="Standard"/>
    <w:semiHidden/>
  </w:style>
  <w:style w:type="character" w:customStyle="1" w:styleId="KommentartextZchn">
    <w:name w:val="Kommentartext Zchn"/>
    <w:rPr>
      <w:lang w:eastAsia="de-DE"/>
    </w:rPr>
  </w:style>
  <w:style w:type="paragraph" w:styleId="Kommentarthema">
    <w:name w:val="annotation subject"/>
    <w:basedOn w:val="Kommentartext"/>
    <w:next w:val="Kommentartext"/>
    <w:rPr>
      <w:b/>
      <w:bCs/>
    </w:rPr>
  </w:style>
  <w:style w:type="character" w:customStyle="1" w:styleId="KommentarthemaZchn">
    <w:name w:val="Kommentarthema Zchn"/>
    <w:rPr>
      <w:b/>
      <w:bCs/>
      <w:lang w:eastAsia="de-DE"/>
    </w:rPr>
  </w:style>
  <w:style w:type="paragraph" w:styleId="berarbeitung">
    <w:name w:val="Revision"/>
    <w:hidden/>
    <w:semiHidden/>
  </w:style>
  <w:style w:type="character" w:styleId="Fett">
    <w:name w:val="Strong"/>
    <w:uiPriority w:val="22"/>
    <w:qFormat/>
    <w:rPr>
      <w:b/>
      <w:bCs/>
    </w:rPr>
  </w:style>
  <w:style w:type="character" w:customStyle="1" w:styleId="TextkrperZchn">
    <w:name w:val="Textkörper Zchn"/>
    <w:rPr>
      <w:color w:val="808080"/>
      <w:sz w:val="16"/>
      <w:lang w:eastAsia="de-DE"/>
    </w:rPr>
  </w:style>
  <w:style w:type="character" w:styleId="Hervorhebung">
    <w:name w:val="Emphasis"/>
    <w:uiPriority w:val="20"/>
    <w:qFormat/>
    <w:rsid w:val="00732F74"/>
    <w:rPr>
      <w:i/>
      <w:iCs/>
    </w:rPr>
  </w:style>
  <w:style w:type="character" w:styleId="NichtaufgelsteErwhnung">
    <w:name w:val="Unresolved Mention"/>
    <w:uiPriority w:val="99"/>
    <w:semiHidden/>
    <w:unhideWhenUsed/>
    <w:rsid w:val="00B55A4D"/>
    <w:rPr>
      <w:color w:val="605E5C"/>
      <w:shd w:val="clear" w:color="auto" w:fill="E1DFDD"/>
    </w:rPr>
  </w:style>
  <w:style w:type="character" w:styleId="BesuchterLink">
    <w:name w:val="FollowedHyperlink"/>
    <w:basedOn w:val="Absatz-Standardschriftart"/>
    <w:uiPriority w:val="99"/>
    <w:semiHidden/>
    <w:unhideWhenUsed/>
    <w:rsid w:val="006B1F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38209">
      <w:bodyDiv w:val="1"/>
      <w:marLeft w:val="0"/>
      <w:marRight w:val="0"/>
      <w:marTop w:val="0"/>
      <w:marBottom w:val="0"/>
      <w:divBdr>
        <w:top w:val="none" w:sz="0" w:space="0" w:color="auto"/>
        <w:left w:val="none" w:sz="0" w:space="0" w:color="auto"/>
        <w:bottom w:val="none" w:sz="0" w:space="0" w:color="auto"/>
        <w:right w:val="none" w:sz="0" w:space="0" w:color="auto"/>
      </w:divBdr>
    </w:div>
    <w:div w:id="56823201">
      <w:bodyDiv w:val="1"/>
      <w:marLeft w:val="0"/>
      <w:marRight w:val="0"/>
      <w:marTop w:val="0"/>
      <w:marBottom w:val="0"/>
      <w:divBdr>
        <w:top w:val="none" w:sz="0" w:space="0" w:color="auto"/>
        <w:left w:val="none" w:sz="0" w:space="0" w:color="auto"/>
        <w:bottom w:val="none" w:sz="0" w:space="0" w:color="auto"/>
        <w:right w:val="none" w:sz="0" w:space="0" w:color="auto"/>
      </w:divBdr>
    </w:div>
    <w:div w:id="79452627">
      <w:bodyDiv w:val="1"/>
      <w:marLeft w:val="0"/>
      <w:marRight w:val="0"/>
      <w:marTop w:val="0"/>
      <w:marBottom w:val="0"/>
      <w:divBdr>
        <w:top w:val="none" w:sz="0" w:space="0" w:color="auto"/>
        <w:left w:val="none" w:sz="0" w:space="0" w:color="auto"/>
        <w:bottom w:val="none" w:sz="0" w:space="0" w:color="auto"/>
        <w:right w:val="none" w:sz="0" w:space="0" w:color="auto"/>
      </w:divBdr>
      <w:divsChild>
        <w:div w:id="983197456">
          <w:marLeft w:val="360"/>
          <w:marRight w:val="0"/>
          <w:marTop w:val="200"/>
          <w:marBottom w:val="0"/>
          <w:divBdr>
            <w:top w:val="none" w:sz="0" w:space="0" w:color="auto"/>
            <w:left w:val="none" w:sz="0" w:space="0" w:color="auto"/>
            <w:bottom w:val="none" w:sz="0" w:space="0" w:color="auto"/>
            <w:right w:val="none" w:sz="0" w:space="0" w:color="auto"/>
          </w:divBdr>
        </w:div>
      </w:divsChild>
    </w:div>
    <w:div w:id="108429030">
      <w:bodyDiv w:val="1"/>
      <w:marLeft w:val="0"/>
      <w:marRight w:val="0"/>
      <w:marTop w:val="0"/>
      <w:marBottom w:val="0"/>
      <w:divBdr>
        <w:top w:val="none" w:sz="0" w:space="0" w:color="auto"/>
        <w:left w:val="none" w:sz="0" w:space="0" w:color="auto"/>
        <w:bottom w:val="none" w:sz="0" w:space="0" w:color="auto"/>
        <w:right w:val="none" w:sz="0" w:space="0" w:color="auto"/>
      </w:divBdr>
    </w:div>
    <w:div w:id="276184889">
      <w:bodyDiv w:val="1"/>
      <w:marLeft w:val="0"/>
      <w:marRight w:val="0"/>
      <w:marTop w:val="0"/>
      <w:marBottom w:val="0"/>
      <w:divBdr>
        <w:top w:val="none" w:sz="0" w:space="0" w:color="auto"/>
        <w:left w:val="none" w:sz="0" w:space="0" w:color="auto"/>
        <w:bottom w:val="none" w:sz="0" w:space="0" w:color="auto"/>
        <w:right w:val="none" w:sz="0" w:space="0" w:color="auto"/>
      </w:divBdr>
    </w:div>
    <w:div w:id="497693979">
      <w:bodyDiv w:val="1"/>
      <w:marLeft w:val="0"/>
      <w:marRight w:val="0"/>
      <w:marTop w:val="0"/>
      <w:marBottom w:val="0"/>
      <w:divBdr>
        <w:top w:val="none" w:sz="0" w:space="0" w:color="auto"/>
        <w:left w:val="none" w:sz="0" w:space="0" w:color="auto"/>
        <w:bottom w:val="none" w:sz="0" w:space="0" w:color="auto"/>
        <w:right w:val="none" w:sz="0" w:space="0" w:color="auto"/>
      </w:divBdr>
    </w:div>
    <w:div w:id="557479190">
      <w:bodyDiv w:val="1"/>
      <w:marLeft w:val="0"/>
      <w:marRight w:val="0"/>
      <w:marTop w:val="0"/>
      <w:marBottom w:val="0"/>
      <w:divBdr>
        <w:top w:val="none" w:sz="0" w:space="0" w:color="auto"/>
        <w:left w:val="none" w:sz="0" w:space="0" w:color="auto"/>
        <w:bottom w:val="none" w:sz="0" w:space="0" w:color="auto"/>
        <w:right w:val="none" w:sz="0" w:space="0" w:color="auto"/>
      </w:divBdr>
    </w:div>
    <w:div w:id="616259765">
      <w:bodyDiv w:val="1"/>
      <w:marLeft w:val="0"/>
      <w:marRight w:val="0"/>
      <w:marTop w:val="0"/>
      <w:marBottom w:val="0"/>
      <w:divBdr>
        <w:top w:val="none" w:sz="0" w:space="0" w:color="auto"/>
        <w:left w:val="none" w:sz="0" w:space="0" w:color="auto"/>
        <w:bottom w:val="none" w:sz="0" w:space="0" w:color="auto"/>
        <w:right w:val="none" w:sz="0" w:space="0" w:color="auto"/>
      </w:divBdr>
    </w:div>
    <w:div w:id="625965906">
      <w:bodyDiv w:val="1"/>
      <w:marLeft w:val="0"/>
      <w:marRight w:val="0"/>
      <w:marTop w:val="0"/>
      <w:marBottom w:val="0"/>
      <w:divBdr>
        <w:top w:val="none" w:sz="0" w:space="0" w:color="auto"/>
        <w:left w:val="none" w:sz="0" w:space="0" w:color="auto"/>
        <w:bottom w:val="none" w:sz="0" w:space="0" w:color="auto"/>
        <w:right w:val="none" w:sz="0" w:space="0" w:color="auto"/>
      </w:divBdr>
    </w:div>
    <w:div w:id="682365802">
      <w:bodyDiv w:val="1"/>
      <w:marLeft w:val="0"/>
      <w:marRight w:val="0"/>
      <w:marTop w:val="0"/>
      <w:marBottom w:val="0"/>
      <w:divBdr>
        <w:top w:val="none" w:sz="0" w:space="0" w:color="auto"/>
        <w:left w:val="none" w:sz="0" w:space="0" w:color="auto"/>
        <w:bottom w:val="none" w:sz="0" w:space="0" w:color="auto"/>
        <w:right w:val="none" w:sz="0" w:space="0" w:color="auto"/>
      </w:divBdr>
    </w:div>
    <w:div w:id="703680552">
      <w:bodyDiv w:val="1"/>
      <w:marLeft w:val="0"/>
      <w:marRight w:val="0"/>
      <w:marTop w:val="0"/>
      <w:marBottom w:val="0"/>
      <w:divBdr>
        <w:top w:val="none" w:sz="0" w:space="0" w:color="auto"/>
        <w:left w:val="none" w:sz="0" w:space="0" w:color="auto"/>
        <w:bottom w:val="none" w:sz="0" w:space="0" w:color="auto"/>
        <w:right w:val="none" w:sz="0" w:space="0" w:color="auto"/>
      </w:divBdr>
    </w:div>
    <w:div w:id="798376172">
      <w:bodyDiv w:val="1"/>
      <w:marLeft w:val="0"/>
      <w:marRight w:val="0"/>
      <w:marTop w:val="0"/>
      <w:marBottom w:val="0"/>
      <w:divBdr>
        <w:top w:val="none" w:sz="0" w:space="0" w:color="auto"/>
        <w:left w:val="none" w:sz="0" w:space="0" w:color="auto"/>
        <w:bottom w:val="none" w:sz="0" w:space="0" w:color="auto"/>
        <w:right w:val="none" w:sz="0" w:space="0" w:color="auto"/>
      </w:divBdr>
    </w:div>
    <w:div w:id="811946791">
      <w:bodyDiv w:val="1"/>
      <w:marLeft w:val="0"/>
      <w:marRight w:val="0"/>
      <w:marTop w:val="0"/>
      <w:marBottom w:val="0"/>
      <w:divBdr>
        <w:top w:val="none" w:sz="0" w:space="0" w:color="auto"/>
        <w:left w:val="none" w:sz="0" w:space="0" w:color="auto"/>
        <w:bottom w:val="none" w:sz="0" w:space="0" w:color="auto"/>
        <w:right w:val="none" w:sz="0" w:space="0" w:color="auto"/>
      </w:divBdr>
    </w:div>
    <w:div w:id="856700466">
      <w:bodyDiv w:val="1"/>
      <w:marLeft w:val="0"/>
      <w:marRight w:val="0"/>
      <w:marTop w:val="0"/>
      <w:marBottom w:val="0"/>
      <w:divBdr>
        <w:top w:val="none" w:sz="0" w:space="0" w:color="auto"/>
        <w:left w:val="none" w:sz="0" w:space="0" w:color="auto"/>
        <w:bottom w:val="none" w:sz="0" w:space="0" w:color="auto"/>
        <w:right w:val="none" w:sz="0" w:space="0" w:color="auto"/>
      </w:divBdr>
    </w:div>
    <w:div w:id="858465646">
      <w:bodyDiv w:val="1"/>
      <w:marLeft w:val="0"/>
      <w:marRight w:val="0"/>
      <w:marTop w:val="0"/>
      <w:marBottom w:val="0"/>
      <w:divBdr>
        <w:top w:val="none" w:sz="0" w:space="0" w:color="auto"/>
        <w:left w:val="none" w:sz="0" w:space="0" w:color="auto"/>
        <w:bottom w:val="none" w:sz="0" w:space="0" w:color="auto"/>
        <w:right w:val="none" w:sz="0" w:space="0" w:color="auto"/>
      </w:divBdr>
    </w:div>
    <w:div w:id="861743892">
      <w:bodyDiv w:val="1"/>
      <w:marLeft w:val="0"/>
      <w:marRight w:val="0"/>
      <w:marTop w:val="0"/>
      <w:marBottom w:val="0"/>
      <w:divBdr>
        <w:top w:val="none" w:sz="0" w:space="0" w:color="auto"/>
        <w:left w:val="none" w:sz="0" w:space="0" w:color="auto"/>
        <w:bottom w:val="none" w:sz="0" w:space="0" w:color="auto"/>
        <w:right w:val="none" w:sz="0" w:space="0" w:color="auto"/>
      </w:divBdr>
    </w:div>
    <w:div w:id="1008212211">
      <w:bodyDiv w:val="1"/>
      <w:marLeft w:val="0"/>
      <w:marRight w:val="0"/>
      <w:marTop w:val="0"/>
      <w:marBottom w:val="0"/>
      <w:divBdr>
        <w:top w:val="none" w:sz="0" w:space="0" w:color="auto"/>
        <w:left w:val="none" w:sz="0" w:space="0" w:color="auto"/>
        <w:bottom w:val="none" w:sz="0" w:space="0" w:color="auto"/>
        <w:right w:val="none" w:sz="0" w:space="0" w:color="auto"/>
      </w:divBdr>
    </w:div>
    <w:div w:id="1192258807">
      <w:bodyDiv w:val="1"/>
      <w:marLeft w:val="0"/>
      <w:marRight w:val="0"/>
      <w:marTop w:val="0"/>
      <w:marBottom w:val="0"/>
      <w:divBdr>
        <w:top w:val="none" w:sz="0" w:space="0" w:color="auto"/>
        <w:left w:val="none" w:sz="0" w:space="0" w:color="auto"/>
        <w:bottom w:val="none" w:sz="0" w:space="0" w:color="auto"/>
        <w:right w:val="none" w:sz="0" w:space="0" w:color="auto"/>
      </w:divBdr>
    </w:div>
    <w:div w:id="1304896507">
      <w:bodyDiv w:val="1"/>
      <w:marLeft w:val="0"/>
      <w:marRight w:val="0"/>
      <w:marTop w:val="0"/>
      <w:marBottom w:val="0"/>
      <w:divBdr>
        <w:top w:val="none" w:sz="0" w:space="0" w:color="auto"/>
        <w:left w:val="none" w:sz="0" w:space="0" w:color="auto"/>
        <w:bottom w:val="none" w:sz="0" w:space="0" w:color="auto"/>
        <w:right w:val="none" w:sz="0" w:space="0" w:color="auto"/>
      </w:divBdr>
    </w:div>
    <w:div w:id="1311786562">
      <w:bodyDiv w:val="1"/>
      <w:marLeft w:val="0"/>
      <w:marRight w:val="0"/>
      <w:marTop w:val="0"/>
      <w:marBottom w:val="0"/>
      <w:divBdr>
        <w:top w:val="none" w:sz="0" w:space="0" w:color="auto"/>
        <w:left w:val="none" w:sz="0" w:space="0" w:color="auto"/>
        <w:bottom w:val="none" w:sz="0" w:space="0" w:color="auto"/>
        <w:right w:val="none" w:sz="0" w:space="0" w:color="auto"/>
      </w:divBdr>
    </w:div>
    <w:div w:id="1341784265">
      <w:bodyDiv w:val="1"/>
      <w:marLeft w:val="0"/>
      <w:marRight w:val="0"/>
      <w:marTop w:val="0"/>
      <w:marBottom w:val="0"/>
      <w:divBdr>
        <w:top w:val="none" w:sz="0" w:space="0" w:color="auto"/>
        <w:left w:val="none" w:sz="0" w:space="0" w:color="auto"/>
        <w:bottom w:val="none" w:sz="0" w:space="0" w:color="auto"/>
        <w:right w:val="none" w:sz="0" w:space="0" w:color="auto"/>
      </w:divBdr>
    </w:div>
    <w:div w:id="1345089724">
      <w:bodyDiv w:val="1"/>
      <w:marLeft w:val="0"/>
      <w:marRight w:val="0"/>
      <w:marTop w:val="0"/>
      <w:marBottom w:val="0"/>
      <w:divBdr>
        <w:top w:val="none" w:sz="0" w:space="0" w:color="auto"/>
        <w:left w:val="none" w:sz="0" w:space="0" w:color="auto"/>
        <w:bottom w:val="none" w:sz="0" w:space="0" w:color="auto"/>
        <w:right w:val="none" w:sz="0" w:space="0" w:color="auto"/>
      </w:divBdr>
    </w:div>
    <w:div w:id="1348942756">
      <w:bodyDiv w:val="1"/>
      <w:marLeft w:val="0"/>
      <w:marRight w:val="0"/>
      <w:marTop w:val="0"/>
      <w:marBottom w:val="0"/>
      <w:divBdr>
        <w:top w:val="none" w:sz="0" w:space="0" w:color="auto"/>
        <w:left w:val="none" w:sz="0" w:space="0" w:color="auto"/>
        <w:bottom w:val="none" w:sz="0" w:space="0" w:color="auto"/>
        <w:right w:val="none" w:sz="0" w:space="0" w:color="auto"/>
      </w:divBdr>
    </w:div>
    <w:div w:id="1376081256">
      <w:bodyDiv w:val="1"/>
      <w:marLeft w:val="0"/>
      <w:marRight w:val="0"/>
      <w:marTop w:val="0"/>
      <w:marBottom w:val="0"/>
      <w:divBdr>
        <w:top w:val="none" w:sz="0" w:space="0" w:color="auto"/>
        <w:left w:val="none" w:sz="0" w:space="0" w:color="auto"/>
        <w:bottom w:val="none" w:sz="0" w:space="0" w:color="auto"/>
        <w:right w:val="none" w:sz="0" w:space="0" w:color="auto"/>
      </w:divBdr>
    </w:div>
    <w:div w:id="1387217460">
      <w:bodyDiv w:val="1"/>
      <w:marLeft w:val="0"/>
      <w:marRight w:val="0"/>
      <w:marTop w:val="0"/>
      <w:marBottom w:val="0"/>
      <w:divBdr>
        <w:top w:val="none" w:sz="0" w:space="0" w:color="auto"/>
        <w:left w:val="none" w:sz="0" w:space="0" w:color="auto"/>
        <w:bottom w:val="none" w:sz="0" w:space="0" w:color="auto"/>
        <w:right w:val="none" w:sz="0" w:space="0" w:color="auto"/>
      </w:divBdr>
    </w:div>
    <w:div w:id="1393772775">
      <w:bodyDiv w:val="1"/>
      <w:marLeft w:val="0"/>
      <w:marRight w:val="0"/>
      <w:marTop w:val="0"/>
      <w:marBottom w:val="0"/>
      <w:divBdr>
        <w:top w:val="none" w:sz="0" w:space="0" w:color="auto"/>
        <w:left w:val="none" w:sz="0" w:space="0" w:color="auto"/>
        <w:bottom w:val="none" w:sz="0" w:space="0" w:color="auto"/>
        <w:right w:val="none" w:sz="0" w:space="0" w:color="auto"/>
      </w:divBdr>
    </w:div>
    <w:div w:id="1431899378">
      <w:bodyDiv w:val="1"/>
      <w:marLeft w:val="0"/>
      <w:marRight w:val="0"/>
      <w:marTop w:val="0"/>
      <w:marBottom w:val="0"/>
      <w:divBdr>
        <w:top w:val="none" w:sz="0" w:space="0" w:color="auto"/>
        <w:left w:val="none" w:sz="0" w:space="0" w:color="auto"/>
        <w:bottom w:val="none" w:sz="0" w:space="0" w:color="auto"/>
        <w:right w:val="none" w:sz="0" w:space="0" w:color="auto"/>
      </w:divBdr>
    </w:div>
    <w:div w:id="1480656624">
      <w:bodyDiv w:val="1"/>
      <w:marLeft w:val="0"/>
      <w:marRight w:val="0"/>
      <w:marTop w:val="0"/>
      <w:marBottom w:val="0"/>
      <w:divBdr>
        <w:top w:val="none" w:sz="0" w:space="0" w:color="auto"/>
        <w:left w:val="none" w:sz="0" w:space="0" w:color="auto"/>
        <w:bottom w:val="none" w:sz="0" w:space="0" w:color="auto"/>
        <w:right w:val="none" w:sz="0" w:space="0" w:color="auto"/>
      </w:divBdr>
    </w:div>
    <w:div w:id="1485196500">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sChild>
        <w:div w:id="30961289">
          <w:marLeft w:val="0"/>
          <w:marRight w:val="0"/>
          <w:marTop w:val="0"/>
          <w:marBottom w:val="0"/>
          <w:divBdr>
            <w:top w:val="none" w:sz="0" w:space="0" w:color="auto"/>
            <w:left w:val="none" w:sz="0" w:space="0" w:color="auto"/>
            <w:bottom w:val="none" w:sz="0" w:space="0" w:color="auto"/>
            <w:right w:val="none" w:sz="0" w:space="0" w:color="auto"/>
          </w:divBdr>
          <w:divsChild>
            <w:div w:id="1501383098">
              <w:marLeft w:val="0"/>
              <w:marRight w:val="0"/>
              <w:marTop w:val="0"/>
              <w:marBottom w:val="0"/>
              <w:divBdr>
                <w:top w:val="none" w:sz="0" w:space="0" w:color="auto"/>
                <w:left w:val="none" w:sz="0" w:space="0" w:color="auto"/>
                <w:bottom w:val="none" w:sz="0" w:space="0" w:color="auto"/>
                <w:right w:val="none" w:sz="0" w:space="0" w:color="auto"/>
              </w:divBdr>
              <w:divsChild>
                <w:div w:id="1723749424">
                  <w:marLeft w:val="0"/>
                  <w:marRight w:val="0"/>
                  <w:marTop w:val="0"/>
                  <w:marBottom w:val="0"/>
                  <w:divBdr>
                    <w:top w:val="none" w:sz="0" w:space="0" w:color="auto"/>
                    <w:left w:val="none" w:sz="0" w:space="0" w:color="auto"/>
                    <w:bottom w:val="none" w:sz="0" w:space="0" w:color="auto"/>
                    <w:right w:val="none" w:sz="0" w:space="0" w:color="auto"/>
                  </w:divBdr>
                  <w:divsChild>
                    <w:div w:id="742726077">
                      <w:marLeft w:val="0"/>
                      <w:marRight w:val="0"/>
                      <w:marTop w:val="0"/>
                      <w:marBottom w:val="0"/>
                      <w:divBdr>
                        <w:top w:val="none" w:sz="0" w:space="0" w:color="auto"/>
                        <w:left w:val="none" w:sz="0" w:space="0" w:color="auto"/>
                        <w:bottom w:val="none" w:sz="0" w:space="0" w:color="auto"/>
                        <w:right w:val="none" w:sz="0" w:space="0" w:color="auto"/>
                      </w:divBdr>
                      <w:divsChild>
                        <w:div w:id="134224942">
                          <w:marLeft w:val="0"/>
                          <w:marRight w:val="0"/>
                          <w:marTop w:val="0"/>
                          <w:marBottom w:val="0"/>
                          <w:divBdr>
                            <w:top w:val="none" w:sz="0" w:space="0" w:color="auto"/>
                            <w:left w:val="none" w:sz="0" w:space="0" w:color="auto"/>
                            <w:bottom w:val="none" w:sz="0" w:space="0" w:color="auto"/>
                            <w:right w:val="none" w:sz="0" w:space="0" w:color="auto"/>
                          </w:divBdr>
                          <w:divsChild>
                            <w:div w:id="67382175">
                              <w:marLeft w:val="0"/>
                              <w:marRight w:val="0"/>
                              <w:marTop w:val="0"/>
                              <w:marBottom w:val="0"/>
                              <w:divBdr>
                                <w:top w:val="none" w:sz="0" w:space="0" w:color="auto"/>
                                <w:left w:val="none" w:sz="0" w:space="0" w:color="auto"/>
                                <w:bottom w:val="none" w:sz="0" w:space="0" w:color="auto"/>
                                <w:right w:val="none" w:sz="0" w:space="0" w:color="auto"/>
                              </w:divBdr>
                              <w:divsChild>
                                <w:div w:id="709380855">
                                  <w:marLeft w:val="0"/>
                                  <w:marRight w:val="0"/>
                                  <w:marTop w:val="0"/>
                                  <w:marBottom w:val="0"/>
                                  <w:divBdr>
                                    <w:top w:val="none" w:sz="0" w:space="0" w:color="auto"/>
                                    <w:left w:val="none" w:sz="0" w:space="0" w:color="auto"/>
                                    <w:bottom w:val="none" w:sz="0" w:space="0" w:color="auto"/>
                                    <w:right w:val="none" w:sz="0" w:space="0" w:color="auto"/>
                                  </w:divBdr>
                                  <w:divsChild>
                                    <w:div w:id="1810323313">
                                      <w:marLeft w:val="0"/>
                                      <w:marRight w:val="0"/>
                                      <w:marTop w:val="0"/>
                                      <w:marBottom w:val="0"/>
                                      <w:divBdr>
                                        <w:top w:val="none" w:sz="0" w:space="0" w:color="auto"/>
                                        <w:left w:val="none" w:sz="0" w:space="0" w:color="auto"/>
                                        <w:bottom w:val="none" w:sz="0" w:space="0" w:color="auto"/>
                                        <w:right w:val="none" w:sz="0" w:space="0" w:color="auto"/>
                                      </w:divBdr>
                                    </w:div>
                                  </w:divsChild>
                                </w:div>
                                <w:div w:id="783157916">
                                  <w:marLeft w:val="0"/>
                                  <w:marRight w:val="0"/>
                                  <w:marTop w:val="0"/>
                                  <w:marBottom w:val="0"/>
                                  <w:divBdr>
                                    <w:top w:val="none" w:sz="0" w:space="0" w:color="auto"/>
                                    <w:left w:val="none" w:sz="0" w:space="0" w:color="auto"/>
                                    <w:bottom w:val="none" w:sz="0" w:space="0" w:color="auto"/>
                                    <w:right w:val="none" w:sz="0" w:space="0" w:color="auto"/>
                                  </w:divBdr>
                                  <w:divsChild>
                                    <w:div w:id="1439136281">
                                      <w:marLeft w:val="0"/>
                                      <w:marRight w:val="0"/>
                                      <w:marTop w:val="0"/>
                                      <w:marBottom w:val="0"/>
                                      <w:divBdr>
                                        <w:top w:val="none" w:sz="0" w:space="0" w:color="auto"/>
                                        <w:left w:val="none" w:sz="0" w:space="0" w:color="auto"/>
                                        <w:bottom w:val="none" w:sz="0" w:space="0" w:color="auto"/>
                                        <w:right w:val="none" w:sz="0" w:space="0" w:color="auto"/>
                                      </w:divBdr>
                                      <w:divsChild>
                                        <w:div w:id="4304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81358">
                                  <w:marLeft w:val="0"/>
                                  <w:marRight w:val="0"/>
                                  <w:marTop w:val="0"/>
                                  <w:marBottom w:val="0"/>
                                  <w:divBdr>
                                    <w:top w:val="none" w:sz="0" w:space="0" w:color="auto"/>
                                    <w:left w:val="none" w:sz="0" w:space="0" w:color="auto"/>
                                    <w:bottom w:val="none" w:sz="0" w:space="0" w:color="auto"/>
                                    <w:right w:val="none" w:sz="0" w:space="0" w:color="auto"/>
                                  </w:divBdr>
                                  <w:divsChild>
                                    <w:div w:id="52370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6747">
      <w:bodyDiv w:val="1"/>
      <w:marLeft w:val="0"/>
      <w:marRight w:val="0"/>
      <w:marTop w:val="0"/>
      <w:marBottom w:val="0"/>
      <w:divBdr>
        <w:top w:val="none" w:sz="0" w:space="0" w:color="auto"/>
        <w:left w:val="none" w:sz="0" w:space="0" w:color="auto"/>
        <w:bottom w:val="none" w:sz="0" w:space="0" w:color="auto"/>
        <w:right w:val="none" w:sz="0" w:space="0" w:color="auto"/>
      </w:divBdr>
    </w:div>
    <w:div w:id="1517160373">
      <w:bodyDiv w:val="1"/>
      <w:marLeft w:val="0"/>
      <w:marRight w:val="0"/>
      <w:marTop w:val="0"/>
      <w:marBottom w:val="0"/>
      <w:divBdr>
        <w:top w:val="none" w:sz="0" w:space="0" w:color="auto"/>
        <w:left w:val="none" w:sz="0" w:space="0" w:color="auto"/>
        <w:bottom w:val="none" w:sz="0" w:space="0" w:color="auto"/>
        <w:right w:val="none" w:sz="0" w:space="0" w:color="auto"/>
      </w:divBdr>
      <w:divsChild>
        <w:div w:id="2007397873">
          <w:marLeft w:val="446"/>
          <w:marRight w:val="0"/>
          <w:marTop w:val="0"/>
          <w:marBottom w:val="0"/>
          <w:divBdr>
            <w:top w:val="none" w:sz="0" w:space="0" w:color="auto"/>
            <w:left w:val="none" w:sz="0" w:space="0" w:color="auto"/>
            <w:bottom w:val="none" w:sz="0" w:space="0" w:color="auto"/>
            <w:right w:val="none" w:sz="0" w:space="0" w:color="auto"/>
          </w:divBdr>
        </w:div>
      </w:divsChild>
    </w:div>
    <w:div w:id="1520240152">
      <w:bodyDiv w:val="1"/>
      <w:marLeft w:val="0"/>
      <w:marRight w:val="0"/>
      <w:marTop w:val="0"/>
      <w:marBottom w:val="0"/>
      <w:divBdr>
        <w:top w:val="none" w:sz="0" w:space="0" w:color="auto"/>
        <w:left w:val="none" w:sz="0" w:space="0" w:color="auto"/>
        <w:bottom w:val="none" w:sz="0" w:space="0" w:color="auto"/>
        <w:right w:val="none" w:sz="0" w:space="0" w:color="auto"/>
      </w:divBdr>
    </w:div>
    <w:div w:id="1551840194">
      <w:bodyDiv w:val="1"/>
      <w:marLeft w:val="0"/>
      <w:marRight w:val="0"/>
      <w:marTop w:val="0"/>
      <w:marBottom w:val="0"/>
      <w:divBdr>
        <w:top w:val="none" w:sz="0" w:space="0" w:color="auto"/>
        <w:left w:val="none" w:sz="0" w:space="0" w:color="auto"/>
        <w:bottom w:val="none" w:sz="0" w:space="0" w:color="auto"/>
        <w:right w:val="none" w:sz="0" w:space="0" w:color="auto"/>
      </w:divBdr>
      <w:divsChild>
        <w:div w:id="19817415">
          <w:marLeft w:val="0"/>
          <w:marRight w:val="0"/>
          <w:marTop w:val="0"/>
          <w:marBottom w:val="0"/>
          <w:divBdr>
            <w:top w:val="none" w:sz="0" w:space="0" w:color="auto"/>
            <w:left w:val="none" w:sz="0" w:space="0" w:color="auto"/>
            <w:bottom w:val="none" w:sz="0" w:space="0" w:color="auto"/>
            <w:right w:val="none" w:sz="0" w:space="0" w:color="auto"/>
          </w:divBdr>
        </w:div>
        <w:div w:id="296760707">
          <w:marLeft w:val="0"/>
          <w:marRight w:val="0"/>
          <w:marTop w:val="0"/>
          <w:marBottom w:val="0"/>
          <w:divBdr>
            <w:top w:val="none" w:sz="0" w:space="0" w:color="auto"/>
            <w:left w:val="none" w:sz="0" w:space="0" w:color="auto"/>
            <w:bottom w:val="none" w:sz="0" w:space="0" w:color="auto"/>
            <w:right w:val="none" w:sz="0" w:space="0" w:color="auto"/>
          </w:divBdr>
          <w:divsChild>
            <w:div w:id="415173737">
              <w:marLeft w:val="0"/>
              <w:marRight w:val="0"/>
              <w:marTop w:val="0"/>
              <w:marBottom w:val="0"/>
              <w:divBdr>
                <w:top w:val="none" w:sz="0" w:space="0" w:color="auto"/>
                <w:left w:val="none" w:sz="0" w:space="0" w:color="auto"/>
                <w:bottom w:val="none" w:sz="0" w:space="0" w:color="auto"/>
                <w:right w:val="none" w:sz="0" w:space="0" w:color="auto"/>
              </w:divBdr>
              <w:divsChild>
                <w:div w:id="1859269419">
                  <w:marLeft w:val="0"/>
                  <w:marRight w:val="0"/>
                  <w:marTop w:val="0"/>
                  <w:marBottom w:val="300"/>
                  <w:divBdr>
                    <w:top w:val="none" w:sz="0" w:space="0" w:color="auto"/>
                    <w:left w:val="none" w:sz="0" w:space="0" w:color="auto"/>
                    <w:bottom w:val="none" w:sz="0" w:space="0" w:color="auto"/>
                    <w:right w:val="none" w:sz="0" w:space="0" w:color="auto"/>
                  </w:divBdr>
                  <w:divsChild>
                    <w:div w:id="6665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899116">
      <w:bodyDiv w:val="1"/>
      <w:marLeft w:val="0"/>
      <w:marRight w:val="0"/>
      <w:marTop w:val="0"/>
      <w:marBottom w:val="0"/>
      <w:divBdr>
        <w:top w:val="none" w:sz="0" w:space="0" w:color="auto"/>
        <w:left w:val="none" w:sz="0" w:space="0" w:color="auto"/>
        <w:bottom w:val="none" w:sz="0" w:space="0" w:color="auto"/>
        <w:right w:val="none" w:sz="0" w:space="0" w:color="auto"/>
      </w:divBdr>
    </w:div>
    <w:div w:id="1693529715">
      <w:bodyDiv w:val="1"/>
      <w:marLeft w:val="0"/>
      <w:marRight w:val="0"/>
      <w:marTop w:val="0"/>
      <w:marBottom w:val="0"/>
      <w:divBdr>
        <w:top w:val="none" w:sz="0" w:space="0" w:color="auto"/>
        <w:left w:val="none" w:sz="0" w:space="0" w:color="auto"/>
        <w:bottom w:val="none" w:sz="0" w:space="0" w:color="auto"/>
        <w:right w:val="none" w:sz="0" w:space="0" w:color="auto"/>
      </w:divBdr>
      <w:divsChild>
        <w:div w:id="1202984547">
          <w:marLeft w:val="360"/>
          <w:marRight w:val="0"/>
          <w:marTop w:val="200"/>
          <w:marBottom w:val="0"/>
          <w:divBdr>
            <w:top w:val="none" w:sz="0" w:space="0" w:color="auto"/>
            <w:left w:val="none" w:sz="0" w:space="0" w:color="auto"/>
            <w:bottom w:val="none" w:sz="0" w:space="0" w:color="auto"/>
            <w:right w:val="none" w:sz="0" w:space="0" w:color="auto"/>
          </w:divBdr>
        </w:div>
      </w:divsChild>
    </w:div>
    <w:div w:id="1742825780">
      <w:bodyDiv w:val="1"/>
      <w:marLeft w:val="0"/>
      <w:marRight w:val="0"/>
      <w:marTop w:val="0"/>
      <w:marBottom w:val="0"/>
      <w:divBdr>
        <w:top w:val="none" w:sz="0" w:space="0" w:color="auto"/>
        <w:left w:val="none" w:sz="0" w:space="0" w:color="auto"/>
        <w:bottom w:val="none" w:sz="0" w:space="0" w:color="auto"/>
        <w:right w:val="none" w:sz="0" w:space="0" w:color="auto"/>
      </w:divBdr>
    </w:div>
    <w:div w:id="1743214832">
      <w:bodyDiv w:val="1"/>
      <w:marLeft w:val="0"/>
      <w:marRight w:val="0"/>
      <w:marTop w:val="0"/>
      <w:marBottom w:val="0"/>
      <w:divBdr>
        <w:top w:val="none" w:sz="0" w:space="0" w:color="auto"/>
        <w:left w:val="none" w:sz="0" w:space="0" w:color="auto"/>
        <w:bottom w:val="none" w:sz="0" w:space="0" w:color="auto"/>
        <w:right w:val="none" w:sz="0" w:space="0" w:color="auto"/>
      </w:divBdr>
    </w:div>
    <w:div w:id="1775706372">
      <w:bodyDiv w:val="1"/>
      <w:marLeft w:val="0"/>
      <w:marRight w:val="0"/>
      <w:marTop w:val="0"/>
      <w:marBottom w:val="0"/>
      <w:divBdr>
        <w:top w:val="none" w:sz="0" w:space="0" w:color="auto"/>
        <w:left w:val="none" w:sz="0" w:space="0" w:color="auto"/>
        <w:bottom w:val="none" w:sz="0" w:space="0" w:color="auto"/>
        <w:right w:val="none" w:sz="0" w:space="0" w:color="auto"/>
      </w:divBdr>
    </w:div>
    <w:div w:id="1778450845">
      <w:bodyDiv w:val="1"/>
      <w:marLeft w:val="0"/>
      <w:marRight w:val="0"/>
      <w:marTop w:val="0"/>
      <w:marBottom w:val="0"/>
      <w:divBdr>
        <w:top w:val="none" w:sz="0" w:space="0" w:color="auto"/>
        <w:left w:val="none" w:sz="0" w:space="0" w:color="auto"/>
        <w:bottom w:val="none" w:sz="0" w:space="0" w:color="auto"/>
        <w:right w:val="none" w:sz="0" w:space="0" w:color="auto"/>
      </w:divBdr>
    </w:div>
    <w:div w:id="1847282301">
      <w:bodyDiv w:val="1"/>
      <w:marLeft w:val="0"/>
      <w:marRight w:val="0"/>
      <w:marTop w:val="0"/>
      <w:marBottom w:val="0"/>
      <w:divBdr>
        <w:top w:val="none" w:sz="0" w:space="0" w:color="auto"/>
        <w:left w:val="none" w:sz="0" w:space="0" w:color="auto"/>
        <w:bottom w:val="none" w:sz="0" w:space="0" w:color="auto"/>
        <w:right w:val="none" w:sz="0" w:space="0" w:color="auto"/>
      </w:divBdr>
    </w:div>
    <w:div w:id="1870028786">
      <w:bodyDiv w:val="1"/>
      <w:marLeft w:val="0"/>
      <w:marRight w:val="0"/>
      <w:marTop w:val="0"/>
      <w:marBottom w:val="0"/>
      <w:divBdr>
        <w:top w:val="none" w:sz="0" w:space="0" w:color="auto"/>
        <w:left w:val="none" w:sz="0" w:space="0" w:color="auto"/>
        <w:bottom w:val="none" w:sz="0" w:space="0" w:color="auto"/>
        <w:right w:val="none" w:sz="0" w:space="0" w:color="auto"/>
      </w:divBdr>
    </w:div>
    <w:div w:id="196242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u01.safelinks.protection.outlook.com/?url=https%3A%2F%2Fproducts.schmersal.com%2Fmedia%2Fimages%2FPHO_PRO_PRE_IO-Link-safety-devices_SALL_AINL_V1.jpg&amp;data=05%7C02%7CSBloemker%40schmersal.com%7Cf2e541b5fdfe4800ae5808dce90a5479%7Cfe0515a4282b41bfafea971aa8389773%7C0%7C0%7C638641477797288911%7CUnknown%7CTWFpbGZsb3d8eyJWIjoiMC4wLjAwMDAiLCJQIjoiV2luMzIiLCJBTiI6Ik1haWwiLCJXVCI6Mn0%3D%7C0%7C%7C%7C&amp;sdata=rKBZjL9%2B39B6Dag18QiiUROA%2BhQfYthAEMdaZXKpZig%3D&amp;reserved=0"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hmersal.com/datenschut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bloemker@schmersal.com?subject=Unsubscribe%20from%20the%20press%20mailing%20lis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tecnicum.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chmersal.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oleObject" Target="embeddings/oleObject2.bin"/></Relationships>
</file>

<file path=word/_rels/header2.xml.rels><?xml version="1.0" encoding="UTF-8" standalone="yes"?>
<Relationships xmlns="http://schemas.openxmlformats.org/package/2006/relationships"><Relationship Id="rId2" Type="http://schemas.openxmlformats.org/officeDocument/2006/relationships/image" Target="media/image30.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2C420-7F67-473B-A2D8-E12A17808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604</Words>
  <Characters>3812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PRESSE-INFORMATION</vt:lpstr>
    </vt:vector>
  </TitlesOfParts>
  <Company/>
  <LinksUpToDate>false</LinksUpToDate>
  <CharactersWithSpaces>4408</CharactersWithSpaces>
  <SharedDoc>false</SharedDoc>
  <HLinks>
    <vt:vector size="30" baseType="variant">
      <vt:variant>
        <vt:i4>5636168</vt:i4>
      </vt:variant>
      <vt:variant>
        <vt:i4>12</vt:i4>
      </vt:variant>
      <vt:variant>
        <vt:i4>0</vt:i4>
      </vt:variant>
      <vt:variant>
        <vt:i4>5</vt:i4>
      </vt:variant>
      <vt:variant>
        <vt:lpwstr>http://www.schmersal.com/datenschutz/</vt:lpwstr>
      </vt:variant>
      <vt:variant>
        <vt:lpwstr/>
      </vt:variant>
      <vt:variant>
        <vt:i4>1966134</vt:i4>
      </vt:variant>
      <vt:variant>
        <vt:i4>9</vt:i4>
      </vt:variant>
      <vt:variant>
        <vt:i4>0</vt:i4>
      </vt:variant>
      <vt:variant>
        <vt:i4>5</vt:i4>
      </vt:variant>
      <vt:variant>
        <vt:lpwstr>mailto:sbloemker@schmersal.com?subject=Abmeldung%20vom%20Presseverteiler</vt:lpwstr>
      </vt:variant>
      <vt:variant>
        <vt:lpwstr/>
      </vt:variant>
      <vt:variant>
        <vt:i4>5111899</vt:i4>
      </vt:variant>
      <vt:variant>
        <vt:i4>6</vt:i4>
      </vt:variant>
      <vt:variant>
        <vt:i4>0</vt:i4>
      </vt:variant>
      <vt:variant>
        <vt:i4>5</vt:i4>
      </vt:variant>
      <vt:variant>
        <vt:lpwstr>http://www.tecnicum.com/</vt:lpwstr>
      </vt:variant>
      <vt:variant>
        <vt:lpwstr/>
      </vt:variant>
      <vt:variant>
        <vt:i4>4456460</vt:i4>
      </vt:variant>
      <vt:variant>
        <vt:i4>3</vt:i4>
      </vt:variant>
      <vt:variant>
        <vt:i4>0</vt:i4>
      </vt:variant>
      <vt:variant>
        <vt:i4>5</vt:i4>
      </vt:variant>
      <vt:variant>
        <vt:lpwstr>http://www.schmersal.com/</vt:lpwstr>
      </vt:variant>
      <vt:variant>
        <vt:lpwstr/>
      </vt:variant>
      <vt:variant>
        <vt:i4>7143528</vt:i4>
      </vt:variant>
      <vt:variant>
        <vt:i4>0</vt:i4>
      </vt:variant>
      <vt:variant>
        <vt:i4>0</vt:i4>
      </vt:variant>
      <vt:variant>
        <vt:i4>5</vt:i4>
      </vt:variant>
      <vt:variant>
        <vt:lpwstr>https://deu01.safelinks.protection.outlook.com/?url=https%3A%2F%2Fwww.schmersal.com%2Ffileadmin%2Fdownload%2Fpress%2Fmedia%2Fmanager-logistik.jpg&amp;data=04%7C01%7Csbloemker%40schmersal.com%7C0824334040d548b4ae7e08d9f5f1cb17%7Cfe0515a4282b41bfafea971aa8389773%7C0%7C0%7C637811241107429722%7CUnknown%7CTWFpbGZsb3d8eyJWIjoiMC4wLjAwMDAiLCJQIjoiV2luMzIiLCJBTiI6Ik1haWwiLCJXVCI6Mn0%3D%7C3000&amp;sdata=V28w2V12FpbUwOawDnzYbHBY0PRDUSVx8O%2FjKxMKZ2k%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Bloemker, Sylvia</dc:creator>
  <cp:keywords/>
  <cp:lastModifiedBy>Bloemker, Sylvia</cp:lastModifiedBy>
  <cp:revision>11</cp:revision>
  <dcterms:created xsi:type="dcterms:W3CDTF">2024-10-10T12:57:00Z</dcterms:created>
  <dcterms:modified xsi:type="dcterms:W3CDTF">2024-10-10T13:08:00Z</dcterms:modified>
</cp:coreProperties>
</file>