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921F2" w14:textId="414672D1" w:rsidR="00D33DCB" w:rsidRPr="009A46B9" w:rsidRDefault="00D33DCB" w:rsidP="00F00579">
      <w:pPr>
        <w:rPr>
          <w:rFonts w:ascii="Bio Sans" w:hAnsi="Bio Sans" w:cs="Arial"/>
          <w:b/>
          <w:bCs/>
          <w:sz w:val="24"/>
          <w:szCs w:val="24"/>
        </w:rPr>
      </w:pPr>
      <w:r w:rsidRPr="002243AF">
        <w:rPr>
          <w:rFonts w:ascii="Bio Sans" w:hAnsi="Bio Sans" w:cs="Arial"/>
          <w:b/>
          <w:bCs/>
          <w:sz w:val="24"/>
          <w:szCs w:val="24"/>
        </w:rPr>
        <w:t>Press Release:</w:t>
      </w:r>
    </w:p>
    <w:p w14:paraId="0ABFB472" w14:textId="3ACA518F" w:rsidR="00D33DCB" w:rsidRPr="002243AF" w:rsidRDefault="00452947" w:rsidP="00F00579">
      <w:pPr>
        <w:rPr>
          <w:rFonts w:ascii="Bio Sans" w:hAnsi="Bio Sans" w:cs="Arial"/>
          <w:b/>
          <w:bCs/>
        </w:rPr>
      </w:pPr>
      <w:r w:rsidRPr="002243AF">
        <w:rPr>
          <w:rFonts w:ascii="Bio Sans" w:hAnsi="Bio Sans" w:cs="Arial"/>
          <w:b/>
          <w:bCs/>
          <w:noProof/>
        </w:rPr>
        <w:drawing>
          <wp:inline distT="0" distB="0" distL="0" distR="0" wp14:anchorId="59A7D2EE" wp14:editId="58E842FB">
            <wp:extent cx="5467350" cy="3784014"/>
            <wp:effectExtent l="0" t="0" r="0" b="6985"/>
            <wp:docPr id="2147281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81474" name=""/>
                    <pic:cNvPicPr/>
                  </pic:nvPicPr>
                  <pic:blipFill>
                    <a:blip r:embed="rId7"/>
                    <a:stretch>
                      <a:fillRect/>
                    </a:stretch>
                  </pic:blipFill>
                  <pic:spPr>
                    <a:xfrm>
                      <a:off x="0" y="0"/>
                      <a:ext cx="5577891" cy="3860521"/>
                    </a:xfrm>
                    <a:prstGeom prst="rect">
                      <a:avLst/>
                    </a:prstGeom>
                  </pic:spPr>
                </pic:pic>
              </a:graphicData>
            </a:graphic>
          </wp:inline>
        </w:drawing>
      </w:r>
      <w:r w:rsidR="00F44C36" w:rsidRPr="002243AF">
        <w:rPr>
          <w:rFonts w:ascii="Bio Sans" w:hAnsi="Bio Sans" w:cs="Arial"/>
          <w:noProof/>
        </w:rPr>
        <w:t xml:space="preserve"> </w:t>
      </w:r>
      <w:r w:rsidR="00576899" w:rsidRPr="002243AF">
        <w:rPr>
          <w:rFonts w:ascii="Bio Sans" w:hAnsi="Bio Sans" w:cs="Arial"/>
          <w:b/>
          <w:bCs/>
        </w:rPr>
        <w:t xml:space="preserve"> </w:t>
      </w:r>
    </w:p>
    <w:p w14:paraId="6F9AF53D" w14:textId="4085637B" w:rsidR="00DE7526" w:rsidRPr="009A46B9" w:rsidRDefault="00DE7526" w:rsidP="00F00579">
      <w:pPr>
        <w:rPr>
          <w:rFonts w:ascii="Bio Sans" w:hAnsi="Bio Sans" w:cs="Arial"/>
          <w:i/>
          <w:iCs/>
          <w:sz w:val="18"/>
          <w:szCs w:val="18"/>
        </w:rPr>
      </w:pPr>
      <w:r w:rsidRPr="009A46B9">
        <w:rPr>
          <w:rFonts w:ascii="Bio Sans" w:hAnsi="Bio Sans" w:cs="Arial"/>
          <w:i/>
          <w:iCs/>
          <w:sz w:val="18"/>
          <w:szCs w:val="18"/>
        </w:rPr>
        <w:t>Photo 01</w:t>
      </w:r>
      <w:r w:rsidR="00C25D85">
        <w:rPr>
          <w:rFonts w:ascii="Bio Sans" w:hAnsi="Bio Sans" w:cs="Arial"/>
          <w:i/>
          <w:iCs/>
          <w:sz w:val="18"/>
          <w:szCs w:val="18"/>
        </w:rPr>
        <w:t xml:space="preserve"> - </w:t>
      </w:r>
      <w:r w:rsidRPr="009A46B9">
        <w:rPr>
          <w:rFonts w:ascii="Bio Sans" w:hAnsi="Bio Sans" w:cs="Arial"/>
          <w:i/>
          <w:iCs/>
          <w:sz w:val="18"/>
          <w:szCs w:val="18"/>
        </w:rPr>
        <w:t xml:space="preserve">Ribbon cutting ceremony from left </w:t>
      </w:r>
      <w:r w:rsidR="00CD24B1" w:rsidRPr="009A46B9">
        <w:rPr>
          <w:rFonts w:ascii="Bio Sans" w:hAnsi="Bio Sans" w:cs="Arial"/>
          <w:i/>
          <w:iCs/>
          <w:sz w:val="18"/>
          <w:szCs w:val="18"/>
        </w:rPr>
        <w:t>Mr</w:t>
      </w:r>
      <w:r w:rsidR="00CA3D42" w:rsidRPr="009A46B9">
        <w:rPr>
          <w:rFonts w:ascii="Bio Sans" w:hAnsi="Bio Sans" w:cs="Arial"/>
          <w:i/>
          <w:iCs/>
          <w:sz w:val="18"/>
          <w:szCs w:val="18"/>
        </w:rPr>
        <w:t>.</w:t>
      </w:r>
      <w:r w:rsidR="00CD24B1" w:rsidRPr="009A46B9">
        <w:rPr>
          <w:rFonts w:ascii="Bio Sans" w:hAnsi="Bio Sans" w:cs="Arial"/>
          <w:i/>
          <w:iCs/>
          <w:sz w:val="18"/>
          <w:szCs w:val="18"/>
        </w:rPr>
        <w:t xml:space="preserve"> Rogerio Baldauf - Managing Director </w:t>
      </w:r>
      <w:r w:rsidR="001363D4" w:rsidRPr="009A46B9">
        <w:rPr>
          <w:rFonts w:ascii="Bio Sans" w:hAnsi="Bio Sans" w:cs="Arial"/>
          <w:i/>
          <w:iCs/>
          <w:sz w:val="18"/>
          <w:szCs w:val="18"/>
        </w:rPr>
        <w:t>(</w:t>
      </w:r>
      <w:r w:rsidR="0067158A" w:rsidRPr="009A46B9">
        <w:rPr>
          <w:rFonts w:ascii="Bio Sans" w:hAnsi="Bio Sans" w:cs="Arial"/>
          <w:i/>
          <w:iCs/>
          <w:sz w:val="18"/>
          <w:szCs w:val="18"/>
        </w:rPr>
        <w:t xml:space="preserve">Schmersal </w:t>
      </w:r>
      <w:r w:rsidR="00CD24B1" w:rsidRPr="009A46B9">
        <w:rPr>
          <w:rFonts w:ascii="Bio Sans" w:hAnsi="Bio Sans" w:cs="Arial"/>
          <w:i/>
          <w:iCs/>
          <w:sz w:val="18"/>
          <w:szCs w:val="18"/>
        </w:rPr>
        <w:t>Brazil</w:t>
      </w:r>
      <w:r w:rsidR="001363D4" w:rsidRPr="009A46B9">
        <w:rPr>
          <w:rFonts w:ascii="Bio Sans" w:hAnsi="Bio Sans" w:cs="Arial"/>
          <w:i/>
          <w:iCs/>
          <w:sz w:val="18"/>
          <w:szCs w:val="18"/>
        </w:rPr>
        <w:t>)</w:t>
      </w:r>
      <w:r w:rsidR="0067158A" w:rsidRPr="009A46B9">
        <w:rPr>
          <w:rFonts w:ascii="Bio Sans" w:hAnsi="Bio Sans" w:cs="Arial"/>
          <w:i/>
          <w:iCs/>
          <w:sz w:val="18"/>
          <w:szCs w:val="18"/>
        </w:rPr>
        <w:t xml:space="preserve">, </w:t>
      </w:r>
      <w:r w:rsidR="000E496C" w:rsidRPr="009A46B9">
        <w:rPr>
          <w:rFonts w:ascii="Bio Sans" w:hAnsi="Bio Sans" w:cs="Arial"/>
          <w:i/>
          <w:iCs/>
          <w:sz w:val="18"/>
          <w:szCs w:val="18"/>
        </w:rPr>
        <w:t>Mr</w:t>
      </w:r>
      <w:r w:rsidR="00CA3D42" w:rsidRPr="009A46B9">
        <w:rPr>
          <w:rFonts w:ascii="Bio Sans" w:hAnsi="Bio Sans" w:cs="Arial"/>
          <w:i/>
          <w:iCs/>
          <w:sz w:val="18"/>
          <w:szCs w:val="18"/>
        </w:rPr>
        <w:t>.</w:t>
      </w:r>
      <w:r w:rsidR="000E496C" w:rsidRPr="009A46B9">
        <w:rPr>
          <w:rFonts w:ascii="Bio Sans" w:hAnsi="Bio Sans" w:cs="Arial"/>
          <w:i/>
          <w:iCs/>
          <w:sz w:val="18"/>
          <w:szCs w:val="18"/>
        </w:rPr>
        <w:t xml:space="preserve"> Gary Ferguson - Managing Director</w:t>
      </w:r>
      <w:r w:rsidR="001363D4" w:rsidRPr="009A46B9">
        <w:rPr>
          <w:rFonts w:ascii="Bio Sans" w:hAnsi="Bio Sans" w:cs="Arial"/>
          <w:i/>
          <w:iCs/>
          <w:sz w:val="18"/>
          <w:szCs w:val="18"/>
        </w:rPr>
        <w:t xml:space="preserve"> (</w:t>
      </w:r>
      <w:r w:rsidR="00E1120B" w:rsidRPr="009A46B9">
        <w:rPr>
          <w:rFonts w:ascii="Bio Sans" w:hAnsi="Bio Sans" w:cs="Arial"/>
          <w:i/>
          <w:iCs/>
          <w:sz w:val="18"/>
          <w:szCs w:val="18"/>
        </w:rPr>
        <w:t xml:space="preserve">Schmersal </w:t>
      </w:r>
      <w:r w:rsidR="000E496C" w:rsidRPr="009A46B9">
        <w:rPr>
          <w:rFonts w:ascii="Bio Sans" w:hAnsi="Bio Sans" w:cs="Arial"/>
          <w:i/>
          <w:iCs/>
          <w:sz w:val="18"/>
          <w:szCs w:val="18"/>
        </w:rPr>
        <w:t>USA</w:t>
      </w:r>
      <w:r w:rsidR="001363D4" w:rsidRPr="009A46B9">
        <w:rPr>
          <w:rFonts w:ascii="Bio Sans" w:hAnsi="Bio Sans" w:cs="Arial"/>
          <w:i/>
          <w:iCs/>
          <w:sz w:val="18"/>
          <w:szCs w:val="18"/>
        </w:rPr>
        <w:t>)</w:t>
      </w:r>
      <w:r w:rsidR="00E1120B" w:rsidRPr="009A46B9">
        <w:rPr>
          <w:rFonts w:ascii="Bio Sans" w:hAnsi="Bio Sans" w:cs="Arial"/>
          <w:i/>
          <w:iCs/>
          <w:sz w:val="18"/>
          <w:szCs w:val="18"/>
        </w:rPr>
        <w:t>, Mr</w:t>
      </w:r>
      <w:r w:rsidR="00CA3D42" w:rsidRPr="009A46B9">
        <w:rPr>
          <w:rFonts w:ascii="Bio Sans" w:hAnsi="Bio Sans" w:cs="Arial"/>
          <w:i/>
          <w:iCs/>
          <w:sz w:val="18"/>
          <w:szCs w:val="18"/>
        </w:rPr>
        <w:t>.</w:t>
      </w:r>
      <w:r w:rsidR="00E1120B" w:rsidRPr="009A46B9">
        <w:rPr>
          <w:rFonts w:ascii="Bio Sans" w:hAnsi="Bio Sans" w:cs="Arial"/>
          <w:i/>
          <w:iCs/>
          <w:sz w:val="18"/>
          <w:szCs w:val="18"/>
        </w:rPr>
        <w:t xml:space="preserve"> Uwe Seeger</w:t>
      </w:r>
      <w:r w:rsidR="00C25D85">
        <w:rPr>
          <w:rFonts w:ascii="Bio Sans" w:hAnsi="Bio Sans" w:cs="Arial"/>
          <w:i/>
          <w:iCs/>
          <w:sz w:val="18"/>
          <w:szCs w:val="18"/>
        </w:rPr>
        <w:t xml:space="preserve"> </w:t>
      </w:r>
      <w:r w:rsidR="0098230D" w:rsidRPr="009A46B9">
        <w:rPr>
          <w:rFonts w:ascii="Bio Sans" w:hAnsi="Bio Sans" w:cs="Arial"/>
          <w:i/>
          <w:iCs/>
          <w:sz w:val="18"/>
          <w:szCs w:val="18"/>
        </w:rPr>
        <w:t>-</w:t>
      </w:r>
      <w:r w:rsidR="00C25D85">
        <w:rPr>
          <w:rFonts w:ascii="Bio Sans" w:hAnsi="Bio Sans" w:cs="Arial"/>
          <w:i/>
          <w:iCs/>
          <w:sz w:val="18"/>
          <w:szCs w:val="18"/>
        </w:rPr>
        <w:t xml:space="preserve"> </w:t>
      </w:r>
      <w:r w:rsidR="0098230D" w:rsidRPr="009A46B9">
        <w:rPr>
          <w:rFonts w:ascii="Bio Sans" w:hAnsi="Bio Sans" w:cs="Arial"/>
          <w:i/>
          <w:iCs/>
          <w:sz w:val="18"/>
          <w:szCs w:val="18"/>
        </w:rPr>
        <w:t xml:space="preserve">Director </w:t>
      </w:r>
      <w:r w:rsidR="00327E5C" w:rsidRPr="009A46B9">
        <w:rPr>
          <w:rFonts w:ascii="Bio Sans" w:hAnsi="Bio Sans" w:cs="Arial"/>
          <w:i/>
          <w:iCs/>
          <w:sz w:val="18"/>
          <w:szCs w:val="18"/>
        </w:rPr>
        <w:t xml:space="preserve">(Schmersal </w:t>
      </w:r>
      <w:r w:rsidR="0098230D" w:rsidRPr="009A46B9">
        <w:rPr>
          <w:rFonts w:ascii="Bio Sans" w:hAnsi="Bio Sans" w:cs="Arial"/>
          <w:i/>
          <w:iCs/>
          <w:sz w:val="18"/>
          <w:szCs w:val="18"/>
        </w:rPr>
        <w:t>Asia &amp; Middle East</w:t>
      </w:r>
      <w:r w:rsidR="00FF6C1A" w:rsidRPr="009A46B9">
        <w:rPr>
          <w:rFonts w:ascii="Bio Sans" w:hAnsi="Bio Sans" w:cs="Arial"/>
          <w:i/>
          <w:iCs/>
          <w:sz w:val="18"/>
          <w:szCs w:val="18"/>
        </w:rPr>
        <w:t>, Mr. Michael Ambros - Managing Director (</w:t>
      </w:r>
      <w:r w:rsidR="00B351E3" w:rsidRPr="009A46B9">
        <w:rPr>
          <w:rFonts w:ascii="Bio Sans" w:hAnsi="Bio Sans" w:cs="Arial"/>
          <w:i/>
          <w:iCs/>
          <w:sz w:val="18"/>
          <w:szCs w:val="18"/>
        </w:rPr>
        <w:t>Schmersal Group</w:t>
      </w:r>
      <w:r w:rsidR="00FF6C1A" w:rsidRPr="009A46B9">
        <w:rPr>
          <w:rFonts w:ascii="Bio Sans" w:hAnsi="Bio Sans" w:cs="Arial"/>
          <w:i/>
          <w:iCs/>
          <w:sz w:val="18"/>
          <w:szCs w:val="18"/>
        </w:rPr>
        <w:t xml:space="preserve">), </w:t>
      </w:r>
      <w:r w:rsidR="008F6421" w:rsidRPr="009A46B9">
        <w:rPr>
          <w:rFonts w:ascii="Bio Sans" w:hAnsi="Bio Sans" w:cs="Arial"/>
          <w:i/>
          <w:iCs/>
          <w:sz w:val="18"/>
          <w:szCs w:val="18"/>
        </w:rPr>
        <w:t xml:space="preserve">Dr Anna Dahlem – </w:t>
      </w:r>
      <w:r w:rsidR="0020638C" w:rsidRPr="009A46B9">
        <w:rPr>
          <w:rFonts w:ascii="Bio Sans" w:hAnsi="Bio Sans" w:cs="Arial"/>
          <w:i/>
          <w:iCs/>
          <w:sz w:val="18"/>
          <w:szCs w:val="18"/>
        </w:rPr>
        <w:t>Head of People and Culture</w:t>
      </w:r>
      <w:r w:rsidR="006229A5" w:rsidRPr="009A46B9">
        <w:rPr>
          <w:rFonts w:ascii="Bio Sans" w:hAnsi="Bio Sans" w:cs="Arial"/>
          <w:i/>
          <w:iCs/>
          <w:sz w:val="18"/>
          <w:szCs w:val="18"/>
        </w:rPr>
        <w:t xml:space="preserve"> </w:t>
      </w:r>
      <w:r w:rsidR="0020638C" w:rsidRPr="009A46B9">
        <w:rPr>
          <w:rFonts w:ascii="Bio Sans" w:hAnsi="Bio Sans" w:cs="Arial"/>
          <w:i/>
          <w:iCs/>
          <w:sz w:val="18"/>
          <w:szCs w:val="18"/>
        </w:rPr>
        <w:t>(Schmersal Group)</w:t>
      </w:r>
      <w:r w:rsidR="00BE0D1F" w:rsidRPr="009A46B9">
        <w:rPr>
          <w:rFonts w:ascii="Bio Sans" w:hAnsi="Bio Sans" w:cs="Arial"/>
          <w:i/>
          <w:iCs/>
          <w:sz w:val="18"/>
          <w:szCs w:val="18"/>
        </w:rPr>
        <w:t xml:space="preserve">, </w:t>
      </w:r>
      <w:r w:rsidR="008F6421" w:rsidRPr="009A46B9">
        <w:rPr>
          <w:rFonts w:ascii="Bio Sans" w:hAnsi="Bio Sans" w:cs="Arial"/>
          <w:i/>
          <w:iCs/>
          <w:sz w:val="18"/>
          <w:szCs w:val="18"/>
        </w:rPr>
        <w:t>Mr. Ramji Singh - Managing Director</w:t>
      </w:r>
      <w:r w:rsidR="00845A29" w:rsidRPr="009A46B9">
        <w:rPr>
          <w:rFonts w:ascii="Bio Sans" w:hAnsi="Bio Sans" w:cs="Arial"/>
          <w:i/>
          <w:iCs/>
          <w:sz w:val="18"/>
          <w:szCs w:val="18"/>
        </w:rPr>
        <w:t xml:space="preserve"> (</w:t>
      </w:r>
      <w:r w:rsidR="008F6421" w:rsidRPr="009A46B9">
        <w:rPr>
          <w:rFonts w:ascii="Bio Sans" w:hAnsi="Bio Sans" w:cs="Arial"/>
          <w:i/>
          <w:iCs/>
          <w:sz w:val="18"/>
          <w:szCs w:val="18"/>
        </w:rPr>
        <w:t>Schmersal India</w:t>
      </w:r>
      <w:r w:rsidR="00845A29" w:rsidRPr="009A46B9">
        <w:rPr>
          <w:rFonts w:ascii="Bio Sans" w:hAnsi="Bio Sans" w:cs="Arial"/>
          <w:i/>
          <w:iCs/>
          <w:sz w:val="18"/>
          <w:szCs w:val="18"/>
        </w:rPr>
        <w:t>)</w:t>
      </w:r>
      <w:r w:rsidR="00BE0D1F" w:rsidRPr="009A46B9">
        <w:rPr>
          <w:rFonts w:ascii="Bio Sans" w:hAnsi="Bio Sans" w:cs="Arial"/>
          <w:i/>
          <w:iCs/>
          <w:sz w:val="18"/>
          <w:szCs w:val="18"/>
        </w:rPr>
        <w:t xml:space="preserve">, </w:t>
      </w:r>
      <w:r w:rsidR="00ED6205" w:rsidRPr="009A46B9">
        <w:rPr>
          <w:rFonts w:ascii="Bio Sans" w:hAnsi="Bio Sans" w:cs="Arial"/>
          <w:i/>
          <w:iCs/>
          <w:sz w:val="18"/>
          <w:szCs w:val="18"/>
        </w:rPr>
        <w:t xml:space="preserve">Mr. Christoph Hallier - International Relations and Diplomacy, </w:t>
      </w:r>
      <w:r w:rsidR="003E35C0" w:rsidRPr="009A46B9">
        <w:rPr>
          <w:rFonts w:ascii="Bio Sans" w:hAnsi="Bio Sans" w:cs="Arial"/>
          <w:i/>
          <w:iCs/>
          <w:sz w:val="18"/>
          <w:szCs w:val="18"/>
        </w:rPr>
        <w:t xml:space="preserve">Mr. Jayadev Devadas – Vice President </w:t>
      </w:r>
      <w:r w:rsidR="00845A29" w:rsidRPr="009A46B9">
        <w:rPr>
          <w:rFonts w:ascii="Bio Sans" w:hAnsi="Bio Sans" w:cs="Arial"/>
          <w:i/>
          <w:iCs/>
          <w:sz w:val="18"/>
          <w:szCs w:val="18"/>
        </w:rPr>
        <w:t>(</w:t>
      </w:r>
      <w:r w:rsidR="003E35C0" w:rsidRPr="009A46B9">
        <w:rPr>
          <w:rFonts w:ascii="Bio Sans" w:hAnsi="Bio Sans" w:cs="Arial"/>
          <w:i/>
          <w:iCs/>
          <w:sz w:val="18"/>
          <w:szCs w:val="18"/>
        </w:rPr>
        <w:t xml:space="preserve">Schmersal Global Competence </w:t>
      </w:r>
      <w:proofErr w:type="spellStart"/>
      <w:r w:rsidR="003E35C0" w:rsidRPr="009A46B9">
        <w:rPr>
          <w:rFonts w:ascii="Bio Sans" w:hAnsi="Bio Sans" w:cs="Arial"/>
          <w:i/>
          <w:iCs/>
          <w:sz w:val="18"/>
          <w:szCs w:val="18"/>
        </w:rPr>
        <w:t>Center</w:t>
      </w:r>
      <w:proofErr w:type="spellEnd"/>
      <w:r w:rsidR="00845A29" w:rsidRPr="009A46B9">
        <w:rPr>
          <w:rFonts w:ascii="Bio Sans" w:hAnsi="Bio Sans" w:cs="Arial"/>
          <w:i/>
          <w:iCs/>
          <w:sz w:val="18"/>
          <w:szCs w:val="18"/>
        </w:rPr>
        <w:t>)</w:t>
      </w:r>
      <w:r w:rsidR="003E35C0" w:rsidRPr="009A46B9">
        <w:rPr>
          <w:rFonts w:ascii="Bio Sans" w:hAnsi="Bio Sans" w:cs="Arial"/>
          <w:i/>
          <w:iCs/>
          <w:sz w:val="18"/>
          <w:szCs w:val="18"/>
        </w:rPr>
        <w:t>, Mr</w:t>
      </w:r>
      <w:r w:rsidR="002E46C1" w:rsidRPr="009A46B9">
        <w:rPr>
          <w:rFonts w:ascii="Bio Sans" w:hAnsi="Bio Sans" w:cs="Arial"/>
          <w:i/>
          <w:iCs/>
          <w:sz w:val="18"/>
          <w:szCs w:val="18"/>
        </w:rPr>
        <w:t>.</w:t>
      </w:r>
      <w:r w:rsidR="003E35C0" w:rsidRPr="009A46B9">
        <w:rPr>
          <w:rFonts w:ascii="Bio Sans" w:hAnsi="Bio Sans" w:cs="Arial"/>
          <w:i/>
          <w:iCs/>
          <w:sz w:val="18"/>
          <w:szCs w:val="18"/>
        </w:rPr>
        <w:t xml:space="preserve"> Giovanni Lucido – Managing Director </w:t>
      </w:r>
      <w:r w:rsidR="001363D4" w:rsidRPr="009A46B9">
        <w:rPr>
          <w:rFonts w:ascii="Bio Sans" w:hAnsi="Bio Sans" w:cs="Arial"/>
          <w:i/>
          <w:iCs/>
          <w:sz w:val="18"/>
          <w:szCs w:val="18"/>
        </w:rPr>
        <w:t>(</w:t>
      </w:r>
      <w:r w:rsidR="00845A29" w:rsidRPr="009A46B9">
        <w:rPr>
          <w:rFonts w:ascii="Bio Sans" w:hAnsi="Bio Sans" w:cs="Arial"/>
          <w:i/>
          <w:iCs/>
          <w:sz w:val="18"/>
          <w:szCs w:val="18"/>
        </w:rPr>
        <w:t xml:space="preserve">Schmersal </w:t>
      </w:r>
      <w:r w:rsidR="003E35C0" w:rsidRPr="009A46B9">
        <w:rPr>
          <w:rFonts w:ascii="Bio Sans" w:hAnsi="Bio Sans" w:cs="Arial"/>
          <w:i/>
          <w:iCs/>
          <w:sz w:val="18"/>
          <w:szCs w:val="18"/>
        </w:rPr>
        <w:t>Italy &amp; Switzerland</w:t>
      </w:r>
      <w:r w:rsidR="001363D4" w:rsidRPr="009A46B9">
        <w:rPr>
          <w:rFonts w:ascii="Bio Sans" w:hAnsi="Bio Sans" w:cs="Arial"/>
          <w:i/>
          <w:iCs/>
          <w:sz w:val="18"/>
          <w:szCs w:val="18"/>
        </w:rPr>
        <w:t>)</w:t>
      </w:r>
      <w:r w:rsidR="003E35C0" w:rsidRPr="009A46B9">
        <w:rPr>
          <w:rFonts w:ascii="Bio Sans" w:hAnsi="Bio Sans" w:cs="Arial"/>
          <w:i/>
          <w:iCs/>
          <w:sz w:val="18"/>
          <w:szCs w:val="18"/>
        </w:rPr>
        <w:t xml:space="preserve">, </w:t>
      </w:r>
      <w:r w:rsidR="00C907C3" w:rsidRPr="009A46B9">
        <w:rPr>
          <w:rFonts w:ascii="Bio Sans" w:hAnsi="Bio Sans" w:cs="Arial"/>
          <w:i/>
          <w:iCs/>
          <w:sz w:val="18"/>
          <w:szCs w:val="18"/>
        </w:rPr>
        <w:t xml:space="preserve">Mr. </w:t>
      </w:r>
      <w:r w:rsidR="00B623FC" w:rsidRPr="009A46B9">
        <w:rPr>
          <w:rFonts w:ascii="Bio Sans" w:hAnsi="Bio Sans" w:cs="Arial"/>
          <w:i/>
          <w:iCs/>
          <w:sz w:val="18"/>
          <w:szCs w:val="18"/>
        </w:rPr>
        <w:t>Jan Noether - Director General, Indo-German Chamber of Commerce </w:t>
      </w:r>
    </w:p>
    <w:p w14:paraId="4514837B" w14:textId="6242D466" w:rsidR="00F00579" w:rsidRPr="002243AF" w:rsidRDefault="00F00579" w:rsidP="00F00579">
      <w:pPr>
        <w:rPr>
          <w:rFonts w:ascii="Bio Sans" w:hAnsi="Bio Sans" w:cs="Arial"/>
        </w:rPr>
      </w:pPr>
      <w:r w:rsidRPr="002243AF">
        <w:rPr>
          <w:rFonts w:ascii="Bio Sans" w:hAnsi="Bio Sans" w:cs="Arial"/>
          <w:b/>
          <w:bCs/>
        </w:rPr>
        <w:t>Schmersal Global C</w:t>
      </w:r>
      <w:r w:rsidR="00B323D4" w:rsidRPr="002243AF">
        <w:rPr>
          <w:rFonts w:ascii="Bio Sans" w:hAnsi="Bio Sans" w:cs="Arial"/>
          <w:b/>
          <w:bCs/>
        </w:rPr>
        <w:t xml:space="preserve">ompetence </w:t>
      </w:r>
      <w:proofErr w:type="spellStart"/>
      <w:r w:rsidRPr="002243AF">
        <w:rPr>
          <w:rFonts w:ascii="Bio Sans" w:hAnsi="Bio Sans" w:cs="Arial"/>
          <w:b/>
          <w:bCs/>
        </w:rPr>
        <w:t>Cente</w:t>
      </w:r>
      <w:r w:rsidR="00C43355" w:rsidRPr="002243AF">
        <w:rPr>
          <w:rFonts w:ascii="Bio Sans" w:hAnsi="Bio Sans" w:cs="Arial"/>
          <w:b/>
          <w:bCs/>
        </w:rPr>
        <w:t>r</w:t>
      </w:r>
      <w:proofErr w:type="spellEnd"/>
      <w:r w:rsidR="00D14093" w:rsidRPr="002243AF">
        <w:rPr>
          <w:rFonts w:ascii="Bio Sans" w:hAnsi="Bio Sans" w:cs="Arial"/>
          <w:b/>
          <w:bCs/>
        </w:rPr>
        <w:t xml:space="preserve"> (</w:t>
      </w:r>
      <w:r w:rsidR="00F22CEC" w:rsidRPr="002243AF">
        <w:rPr>
          <w:rFonts w:ascii="Bio Sans" w:hAnsi="Bio Sans" w:cs="Arial"/>
          <w:b/>
          <w:bCs/>
        </w:rPr>
        <w:t>S</w:t>
      </w:r>
      <w:r w:rsidR="00D14093" w:rsidRPr="002243AF">
        <w:rPr>
          <w:rFonts w:ascii="Bio Sans" w:hAnsi="Bio Sans" w:cs="Arial"/>
          <w:b/>
          <w:bCs/>
        </w:rPr>
        <w:t>GCC)</w:t>
      </w:r>
      <w:r w:rsidRPr="002243AF">
        <w:rPr>
          <w:rFonts w:ascii="Bio Sans" w:hAnsi="Bio Sans" w:cs="Arial"/>
          <w:b/>
          <w:bCs/>
        </w:rPr>
        <w:t xml:space="preserve"> Expands Operations with </w:t>
      </w:r>
      <w:r w:rsidR="00EB2B58" w:rsidRPr="002243AF">
        <w:rPr>
          <w:rFonts w:ascii="Bio Sans" w:hAnsi="Bio Sans" w:cs="Arial"/>
          <w:b/>
          <w:bCs/>
        </w:rPr>
        <w:t>n</w:t>
      </w:r>
      <w:r w:rsidRPr="002243AF">
        <w:rPr>
          <w:rFonts w:ascii="Bio Sans" w:hAnsi="Bio Sans" w:cs="Arial"/>
          <w:b/>
          <w:bCs/>
        </w:rPr>
        <w:t>ew Facility and Launch</w:t>
      </w:r>
      <w:r w:rsidR="001F35CC" w:rsidRPr="002243AF">
        <w:rPr>
          <w:rFonts w:ascii="Bio Sans" w:hAnsi="Bio Sans" w:cs="Arial"/>
          <w:b/>
          <w:bCs/>
        </w:rPr>
        <w:t>es</w:t>
      </w:r>
      <w:r w:rsidRPr="002243AF">
        <w:rPr>
          <w:rFonts w:ascii="Bio Sans" w:hAnsi="Bio Sans" w:cs="Arial"/>
          <w:b/>
          <w:bCs/>
        </w:rPr>
        <w:t xml:space="preserve"> </w:t>
      </w:r>
      <w:r w:rsidR="001F35CC" w:rsidRPr="002243AF">
        <w:rPr>
          <w:rFonts w:ascii="Bio Sans" w:hAnsi="Bio Sans" w:cs="Arial"/>
          <w:b/>
          <w:bCs/>
        </w:rPr>
        <w:t>an</w:t>
      </w:r>
      <w:r w:rsidRPr="002243AF">
        <w:rPr>
          <w:rFonts w:ascii="Bio Sans" w:hAnsi="Bio Sans" w:cs="Arial"/>
          <w:b/>
          <w:bCs/>
        </w:rPr>
        <w:t xml:space="preserve"> Innovative Product Portfolio</w:t>
      </w:r>
    </w:p>
    <w:p w14:paraId="5F4107DB" w14:textId="567B6848" w:rsidR="00153E8A" w:rsidRPr="002243AF" w:rsidRDefault="00F00579" w:rsidP="00F00579">
      <w:pPr>
        <w:rPr>
          <w:rFonts w:ascii="Bio Sans" w:hAnsi="Bio Sans" w:cs="Arial"/>
        </w:rPr>
      </w:pPr>
      <w:r w:rsidRPr="002243AF">
        <w:rPr>
          <w:rFonts w:ascii="Bio Sans" w:hAnsi="Bio Sans" w:cs="Arial"/>
          <w:b/>
          <w:bCs/>
        </w:rPr>
        <w:t>July 01, 2026</w:t>
      </w:r>
      <w:r w:rsidR="001C5FC6" w:rsidRPr="002243AF">
        <w:rPr>
          <w:rFonts w:ascii="Bio Sans" w:hAnsi="Bio Sans" w:cs="Arial"/>
          <w:b/>
          <w:bCs/>
        </w:rPr>
        <w:t>, Pune, India</w:t>
      </w:r>
      <w:r w:rsidRPr="002243AF">
        <w:rPr>
          <w:rFonts w:ascii="Bio Sans" w:hAnsi="Bio Sans" w:cs="Arial"/>
        </w:rPr>
        <w:t xml:space="preserve"> – Schmersal </w:t>
      </w:r>
      <w:r w:rsidR="001C5FC6" w:rsidRPr="002243AF">
        <w:rPr>
          <w:rFonts w:ascii="Bio Sans" w:hAnsi="Bio Sans" w:cs="Arial"/>
        </w:rPr>
        <w:t>Group</w:t>
      </w:r>
      <w:r w:rsidRPr="002243AF">
        <w:rPr>
          <w:rFonts w:ascii="Bio Sans" w:hAnsi="Bio Sans" w:cs="Arial"/>
        </w:rPr>
        <w:t xml:space="preserve"> is pleased to announce the expansion of its operations with the inauguration of a new, state-of-the-art office facility spanning </w:t>
      </w:r>
      <w:r w:rsidR="0098241A" w:rsidRPr="002243AF">
        <w:rPr>
          <w:rFonts w:ascii="Bio Sans" w:hAnsi="Bio Sans" w:cs="Arial"/>
          <w:b/>
          <w:bCs/>
        </w:rPr>
        <w:t xml:space="preserve">within </w:t>
      </w:r>
      <w:r w:rsidR="00991583" w:rsidRPr="002243AF">
        <w:rPr>
          <w:rFonts w:ascii="Bio Sans" w:hAnsi="Bio Sans" w:cs="Arial"/>
          <w:b/>
          <w:bCs/>
        </w:rPr>
        <w:t>25</w:t>
      </w:r>
      <w:r w:rsidR="001463B0" w:rsidRPr="002243AF">
        <w:rPr>
          <w:rFonts w:ascii="Bio Sans" w:hAnsi="Bio Sans" w:cs="Arial"/>
          <w:b/>
          <w:bCs/>
        </w:rPr>
        <w:t>,</w:t>
      </w:r>
      <w:r w:rsidR="00991583" w:rsidRPr="002243AF">
        <w:rPr>
          <w:rFonts w:ascii="Bio Sans" w:hAnsi="Bio Sans" w:cs="Arial"/>
          <w:b/>
          <w:bCs/>
        </w:rPr>
        <w:t xml:space="preserve">000 </w:t>
      </w:r>
      <w:proofErr w:type="spellStart"/>
      <w:r w:rsidR="00991583" w:rsidRPr="002243AF">
        <w:rPr>
          <w:rFonts w:ascii="Bio Sans" w:hAnsi="Bio Sans" w:cs="Arial"/>
          <w:b/>
          <w:bCs/>
        </w:rPr>
        <w:t>sq</w:t>
      </w:r>
      <w:proofErr w:type="spellEnd"/>
      <w:r w:rsidR="00991583" w:rsidRPr="002243AF">
        <w:rPr>
          <w:rFonts w:ascii="Bio Sans" w:hAnsi="Bio Sans" w:cs="Arial"/>
          <w:b/>
          <w:bCs/>
        </w:rPr>
        <w:t xml:space="preserve"> </w:t>
      </w:r>
      <w:r w:rsidR="00245478" w:rsidRPr="002243AF">
        <w:rPr>
          <w:rFonts w:ascii="Bio Sans" w:hAnsi="Bio Sans" w:cs="Arial"/>
          <w:b/>
          <w:bCs/>
        </w:rPr>
        <w:t>feet</w:t>
      </w:r>
      <w:r w:rsidR="00991583" w:rsidRPr="002243AF">
        <w:rPr>
          <w:rFonts w:ascii="Bio Sans" w:hAnsi="Bio Sans" w:cs="Arial"/>
          <w:b/>
          <w:bCs/>
        </w:rPr>
        <w:t xml:space="preserve"> </w:t>
      </w:r>
      <w:r w:rsidR="003E1C7F" w:rsidRPr="002243AF">
        <w:rPr>
          <w:rFonts w:ascii="Bio Sans" w:hAnsi="Bio Sans" w:cs="Arial"/>
          <w:b/>
          <w:bCs/>
        </w:rPr>
        <w:t>campus</w:t>
      </w:r>
      <w:r w:rsidR="00153E8A" w:rsidRPr="002243AF">
        <w:rPr>
          <w:rFonts w:ascii="Bio Sans" w:hAnsi="Bio Sans" w:cs="Arial"/>
        </w:rPr>
        <w:t xml:space="preserve"> along with</w:t>
      </w:r>
      <w:r w:rsidRPr="002243AF">
        <w:rPr>
          <w:rFonts w:ascii="Bio Sans" w:hAnsi="Bio Sans" w:cs="Arial"/>
        </w:rPr>
        <w:t xml:space="preserve"> the </w:t>
      </w:r>
      <w:r w:rsidR="00CC0250" w:rsidRPr="002243AF">
        <w:rPr>
          <w:rFonts w:ascii="Bio Sans" w:hAnsi="Bio Sans" w:cs="Arial"/>
        </w:rPr>
        <w:t>opening</w:t>
      </w:r>
      <w:r w:rsidR="00600E2B" w:rsidRPr="002243AF">
        <w:rPr>
          <w:rFonts w:ascii="Bio Sans" w:hAnsi="Bio Sans" w:cs="Arial"/>
        </w:rPr>
        <w:t xml:space="preserve"> of </w:t>
      </w:r>
      <w:r w:rsidR="00CC0250" w:rsidRPr="002243AF">
        <w:rPr>
          <w:rFonts w:ascii="Bio Sans" w:hAnsi="Bio Sans" w:cs="Arial"/>
        </w:rPr>
        <w:t>P</w:t>
      </w:r>
      <w:r w:rsidR="00600E2B" w:rsidRPr="002243AF">
        <w:rPr>
          <w:rFonts w:ascii="Bio Sans" w:hAnsi="Bio Sans" w:cs="Arial"/>
        </w:rPr>
        <w:t xml:space="preserve">roduct </w:t>
      </w:r>
      <w:r w:rsidR="00CC0250" w:rsidRPr="002243AF">
        <w:rPr>
          <w:rFonts w:ascii="Bio Sans" w:hAnsi="Bio Sans" w:cs="Arial"/>
        </w:rPr>
        <w:t>E</w:t>
      </w:r>
      <w:r w:rsidR="00600E2B" w:rsidRPr="002243AF">
        <w:rPr>
          <w:rFonts w:ascii="Bio Sans" w:hAnsi="Bio Sans" w:cs="Arial"/>
        </w:rPr>
        <w:t xml:space="preserve">xperience </w:t>
      </w:r>
      <w:proofErr w:type="spellStart"/>
      <w:r w:rsidR="00CC0250" w:rsidRPr="002243AF">
        <w:rPr>
          <w:rFonts w:ascii="Bio Sans" w:hAnsi="Bio Sans" w:cs="Arial"/>
        </w:rPr>
        <w:t>C</w:t>
      </w:r>
      <w:r w:rsidR="00600E2B" w:rsidRPr="002243AF">
        <w:rPr>
          <w:rFonts w:ascii="Bio Sans" w:hAnsi="Bio Sans" w:cs="Arial"/>
        </w:rPr>
        <w:t>ente</w:t>
      </w:r>
      <w:r w:rsidR="00722CF5" w:rsidRPr="002243AF">
        <w:rPr>
          <w:rFonts w:ascii="Bio Sans" w:hAnsi="Bio Sans" w:cs="Arial"/>
        </w:rPr>
        <w:t>r</w:t>
      </w:r>
      <w:proofErr w:type="spellEnd"/>
      <w:r w:rsidR="00600E2B" w:rsidRPr="002243AF">
        <w:rPr>
          <w:rFonts w:ascii="Bio Sans" w:hAnsi="Bio Sans" w:cs="Arial"/>
        </w:rPr>
        <w:t xml:space="preserve"> (</w:t>
      </w:r>
      <w:r w:rsidR="00CC0250" w:rsidRPr="002243AF">
        <w:rPr>
          <w:rFonts w:ascii="Bio Sans" w:hAnsi="Bio Sans" w:cs="Arial"/>
        </w:rPr>
        <w:t>M</w:t>
      </w:r>
      <w:r w:rsidR="00600E2B" w:rsidRPr="002243AF">
        <w:rPr>
          <w:rFonts w:ascii="Bio Sans" w:hAnsi="Bio Sans" w:cs="Arial"/>
        </w:rPr>
        <w:t xml:space="preserve">arketing </w:t>
      </w:r>
      <w:r w:rsidR="00CC0250" w:rsidRPr="002243AF">
        <w:rPr>
          <w:rFonts w:ascii="Bio Sans" w:hAnsi="Bio Sans" w:cs="Arial"/>
        </w:rPr>
        <w:t>G</w:t>
      </w:r>
      <w:r w:rsidR="00600E2B" w:rsidRPr="002243AF">
        <w:rPr>
          <w:rFonts w:ascii="Bio Sans" w:hAnsi="Bio Sans" w:cs="Arial"/>
        </w:rPr>
        <w:t>allery)</w:t>
      </w:r>
      <w:r w:rsidR="0089502D" w:rsidRPr="002243AF">
        <w:rPr>
          <w:rFonts w:ascii="Bio Sans" w:hAnsi="Bio Sans" w:cs="Arial"/>
        </w:rPr>
        <w:t xml:space="preserve"> in </w:t>
      </w:r>
      <w:r w:rsidR="005E7070" w:rsidRPr="002243AF">
        <w:rPr>
          <w:rFonts w:ascii="Bio Sans" w:hAnsi="Bio Sans" w:cs="Arial"/>
          <w:b/>
          <w:bCs/>
        </w:rPr>
        <w:t>Wing A, Office no 603, AP4 Tech</w:t>
      </w:r>
      <w:r w:rsidR="001539AC" w:rsidRPr="002243AF">
        <w:rPr>
          <w:rFonts w:ascii="Bio Sans" w:hAnsi="Bio Sans" w:cs="Arial"/>
          <w:b/>
          <w:bCs/>
        </w:rPr>
        <w:t xml:space="preserve"> </w:t>
      </w:r>
      <w:r w:rsidR="005E7070" w:rsidRPr="002243AF">
        <w:rPr>
          <w:rFonts w:ascii="Bio Sans" w:hAnsi="Bio Sans" w:cs="Arial"/>
          <w:b/>
          <w:bCs/>
        </w:rPr>
        <w:t xml:space="preserve">Park, Sr No 1344, </w:t>
      </w:r>
      <w:proofErr w:type="spellStart"/>
      <w:r w:rsidR="005E7070" w:rsidRPr="002243AF">
        <w:rPr>
          <w:rFonts w:ascii="Bio Sans" w:hAnsi="Bio Sans" w:cs="Arial"/>
          <w:b/>
          <w:bCs/>
        </w:rPr>
        <w:t>Wagholi</w:t>
      </w:r>
      <w:proofErr w:type="spellEnd"/>
      <w:r w:rsidR="005E7070" w:rsidRPr="002243AF">
        <w:rPr>
          <w:rFonts w:ascii="Bio Sans" w:hAnsi="Bio Sans" w:cs="Arial"/>
          <w:b/>
          <w:bCs/>
        </w:rPr>
        <w:t>, Besides Grant Road, Pune-Nagar Road, Pune, 412207</w:t>
      </w:r>
      <w:r w:rsidR="007E465B" w:rsidRPr="002243AF">
        <w:rPr>
          <w:rFonts w:ascii="Bio Sans" w:hAnsi="Bio Sans" w:cs="Arial"/>
          <w:b/>
          <w:bCs/>
        </w:rPr>
        <w:t>.</w:t>
      </w:r>
    </w:p>
    <w:p w14:paraId="6A2555E9" w14:textId="01123C95" w:rsidR="00930E7A" w:rsidRPr="002243AF" w:rsidRDefault="007732FC" w:rsidP="00F00579">
      <w:pPr>
        <w:rPr>
          <w:rFonts w:ascii="Bio Sans" w:hAnsi="Bio Sans" w:cs="Arial"/>
        </w:rPr>
      </w:pPr>
      <w:r w:rsidRPr="002243AF">
        <w:rPr>
          <w:rFonts w:ascii="Bio Sans" w:hAnsi="Bio Sans" w:cs="Arial"/>
        </w:rPr>
        <w:t xml:space="preserve">We also </w:t>
      </w:r>
      <w:r w:rsidR="009741FC" w:rsidRPr="002243AF">
        <w:rPr>
          <w:rFonts w:ascii="Bio Sans" w:hAnsi="Bio Sans" w:cs="Arial"/>
        </w:rPr>
        <w:t>take th</w:t>
      </w:r>
      <w:r w:rsidR="00E9781D" w:rsidRPr="002243AF">
        <w:rPr>
          <w:rFonts w:ascii="Bio Sans" w:hAnsi="Bio Sans" w:cs="Arial"/>
        </w:rPr>
        <w:t>is</w:t>
      </w:r>
      <w:r w:rsidR="009741FC" w:rsidRPr="002243AF">
        <w:rPr>
          <w:rFonts w:ascii="Bio Sans" w:hAnsi="Bio Sans" w:cs="Arial"/>
        </w:rPr>
        <w:t xml:space="preserve"> opportunity </w:t>
      </w:r>
      <w:r w:rsidR="006A11DD" w:rsidRPr="002243AF">
        <w:rPr>
          <w:rFonts w:ascii="Bio Sans" w:hAnsi="Bio Sans" w:cs="Arial"/>
        </w:rPr>
        <w:t>to launch</w:t>
      </w:r>
      <w:r w:rsidR="00F00579" w:rsidRPr="002243AF">
        <w:rPr>
          <w:rFonts w:ascii="Bio Sans" w:hAnsi="Bio Sans" w:cs="Arial"/>
        </w:rPr>
        <w:t xml:space="preserve"> </w:t>
      </w:r>
      <w:r w:rsidR="009741FC" w:rsidRPr="002243AF">
        <w:rPr>
          <w:rFonts w:ascii="Bio Sans" w:hAnsi="Bio Sans" w:cs="Arial"/>
        </w:rPr>
        <w:t xml:space="preserve">six new </w:t>
      </w:r>
      <w:r w:rsidR="00492C33" w:rsidRPr="002243AF">
        <w:rPr>
          <w:rFonts w:ascii="Bio Sans" w:hAnsi="Bio Sans" w:cs="Arial"/>
        </w:rPr>
        <w:t>“</w:t>
      </w:r>
      <w:r w:rsidR="00E26D84" w:rsidRPr="002243AF">
        <w:rPr>
          <w:rFonts w:ascii="Bio Sans" w:hAnsi="Bio Sans" w:cs="Arial"/>
        </w:rPr>
        <w:t>M</w:t>
      </w:r>
      <w:r w:rsidR="00FE1003" w:rsidRPr="002243AF">
        <w:rPr>
          <w:rFonts w:ascii="Bio Sans" w:hAnsi="Bio Sans" w:cs="Arial"/>
        </w:rPr>
        <w:t>ake in India</w:t>
      </w:r>
      <w:r w:rsidR="00E26D84" w:rsidRPr="002243AF">
        <w:rPr>
          <w:rFonts w:ascii="Bio Sans" w:hAnsi="Bio Sans" w:cs="Arial"/>
        </w:rPr>
        <w:t>”</w:t>
      </w:r>
      <w:r w:rsidR="00FE1003" w:rsidRPr="002243AF">
        <w:rPr>
          <w:rFonts w:ascii="Bio Sans" w:hAnsi="Bio Sans" w:cs="Arial"/>
        </w:rPr>
        <w:t xml:space="preserve"> </w:t>
      </w:r>
      <w:r w:rsidR="00930E7A" w:rsidRPr="002243AF">
        <w:rPr>
          <w:rFonts w:ascii="Bio Sans" w:hAnsi="Bio Sans" w:cs="Arial"/>
        </w:rPr>
        <w:t xml:space="preserve">Products, further expanding our portfolio of machine safety systems and solutions. These new products strengthen our offerings in safety, automation, and industrial efficiency while meeting our customers' evolving requirements across a wide range of applications. </w:t>
      </w:r>
    </w:p>
    <w:p w14:paraId="3B728D29" w14:textId="6DBF566A" w:rsidR="00F00579" w:rsidRPr="002243AF" w:rsidRDefault="00F00579" w:rsidP="00F00579">
      <w:pPr>
        <w:rPr>
          <w:rFonts w:ascii="Bio Sans" w:hAnsi="Bio Sans" w:cs="Arial"/>
        </w:rPr>
      </w:pPr>
      <w:r w:rsidRPr="002243AF">
        <w:rPr>
          <w:rFonts w:ascii="Bio Sans" w:hAnsi="Bio Sans" w:cs="Arial"/>
        </w:rPr>
        <w:t xml:space="preserve">This strategic expansion underscores Schmersal’s ongoing commitment to innovation, engineering excellence, and delivering cutting-edge </w:t>
      </w:r>
      <w:r w:rsidR="001C5FC6" w:rsidRPr="002243AF">
        <w:rPr>
          <w:rFonts w:ascii="Bio Sans" w:hAnsi="Bio Sans" w:cs="Arial"/>
        </w:rPr>
        <w:t xml:space="preserve">safety </w:t>
      </w:r>
      <w:r w:rsidR="00A607CA" w:rsidRPr="002243AF">
        <w:rPr>
          <w:rFonts w:ascii="Bio Sans" w:hAnsi="Bio Sans" w:cs="Arial"/>
        </w:rPr>
        <w:t xml:space="preserve">software </w:t>
      </w:r>
      <w:r w:rsidR="00FF7DEF" w:rsidRPr="002243AF">
        <w:rPr>
          <w:rFonts w:ascii="Bio Sans" w:hAnsi="Bio Sans" w:cs="Arial"/>
        </w:rPr>
        <w:t>and</w:t>
      </w:r>
      <w:r w:rsidR="00A607CA" w:rsidRPr="002243AF">
        <w:rPr>
          <w:rFonts w:ascii="Bio Sans" w:hAnsi="Bio Sans" w:cs="Arial"/>
        </w:rPr>
        <w:t xml:space="preserve"> </w:t>
      </w:r>
      <w:r w:rsidRPr="002243AF">
        <w:rPr>
          <w:rFonts w:ascii="Bio Sans" w:hAnsi="Bio Sans" w:cs="Arial"/>
        </w:rPr>
        <w:t>solutions to global markets</w:t>
      </w:r>
      <w:r w:rsidR="00A607CA" w:rsidRPr="002243AF">
        <w:rPr>
          <w:rFonts w:ascii="Bio Sans" w:hAnsi="Bio Sans" w:cs="Arial"/>
        </w:rPr>
        <w:t xml:space="preserve"> with </w:t>
      </w:r>
      <w:r w:rsidR="001F4FE8" w:rsidRPr="002243AF">
        <w:rPr>
          <w:rFonts w:ascii="Bio Sans" w:hAnsi="Bio Sans" w:cs="Arial"/>
        </w:rPr>
        <w:t>d</w:t>
      </w:r>
      <w:r w:rsidR="00A607CA" w:rsidRPr="002243AF">
        <w:rPr>
          <w:rFonts w:ascii="Bio Sans" w:hAnsi="Bio Sans" w:cs="Arial"/>
        </w:rPr>
        <w:t>igital solution as a</w:t>
      </w:r>
      <w:r w:rsidR="001F4FE8" w:rsidRPr="002243AF">
        <w:rPr>
          <w:rFonts w:ascii="Bio Sans" w:hAnsi="Bio Sans" w:cs="Arial"/>
        </w:rPr>
        <w:t xml:space="preserve">n </w:t>
      </w:r>
      <w:r w:rsidR="00A607CA" w:rsidRPr="002243AF">
        <w:rPr>
          <w:rFonts w:ascii="Bio Sans" w:hAnsi="Bio Sans" w:cs="Arial"/>
        </w:rPr>
        <w:t>added value to customers</w:t>
      </w:r>
      <w:r w:rsidRPr="002243AF">
        <w:rPr>
          <w:rFonts w:ascii="Bio Sans" w:hAnsi="Bio Sans" w:cs="Arial"/>
        </w:rPr>
        <w:t>. The new facility significantly enhances the company’s operational capacity, enabling it to support growing customer demand and accelerate the development and deployment of next-generation technologies.</w:t>
      </w:r>
    </w:p>
    <w:p w14:paraId="349E2740" w14:textId="77777777" w:rsidR="00F00579" w:rsidRPr="002243AF" w:rsidRDefault="00F00579" w:rsidP="00F00579">
      <w:pPr>
        <w:rPr>
          <w:rFonts w:ascii="Bio Sans" w:hAnsi="Bio Sans" w:cs="Arial"/>
          <w:b/>
          <w:bCs/>
        </w:rPr>
      </w:pPr>
      <w:r w:rsidRPr="002243AF">
        <w:rPr>
          <w:rFonts w:ascii="Bio Sans" w:hAnsi="Bio Sans" w:cs="Arial"/>
          <w:b/>
          <w:bCs/>
        </w:rPr>
        <w:lastRenderedPageBreak/>
        <w:t>Strengthening Global Capabilities</w:t>
      </w:r>
    </w:p>
    <w:p w14:paraId="3254956C" w14:textId="0B41F4B8" w:rsidR="00F00579" w:rsidRPr="002243AF" w:rsidRDefault="00F00579" w:rsidP="00F00579">
      <w:pPr>
        <w:rPr>
          <w:rFonts w:ascii="Bio Sans" w:hAnsi="Bio Sans" w:cs="Arial"/>
        </w:rPr>
      </w:pPr>
      <w:r w:rsidRPr="002243AF">
        <w:rPr>
          <w:rFonts w:ascii="Bio Sans" w:hAnsi="Bio Sans" w:cs="Arial"/>
        </w:rPr>
        <w:t>The newly inaugurated office space has been designed to foster collaboration, innovation, and agility</w:t>
      </w:r>
      <w:r w:rsidR="00A314DE" w:rsidRPr="002243AF">
        <w:rPr>
          <w:rFonts w:ascii="Bio Sans" w:hAnsi="Bio Sans" w:cs="Arial"/>
        </w:rPr>
        <w:t>.</w:t>
      </w:r>
      <w:r w:rsidR="003E4288" w:rsidRPr="002243AF">
        <w:rPr>
          <w:rFonts w:ascii="Bio Sans" w:hAnsi="Bio Sans" w:cs="Arial"/>
        </w:rPr>
        <w:t xml:space="preserve"> </w:t>
      </w:r>
      <w:r w:rsidRPr="002243AF">
        <w:rPr>
          <w:rFonts w:ascii="Bio Sans" w:hAnsi="Bio Sans" w:cs="Arial"/>
        </w:rPr>
        <w:t>The expansion will further strengthen SGCC’s position as a high-impact hub for engineering, product development, and digital transformation initiatives within the global Schmersal Group network.</w:t>
      </w:r>
    </w:p>
    <w:p w14:paraId="71F51B89" w14:textId="04F195A6" w:rsidR="00F00579" w:rsidRPr="002243AF" w:rsidRDefault="00F00579" w:rsidP="00F00579">
      <w:pPr>
        <w:rPr>
          <w:rFonts w:ascii="Bio Sans" w:hAnsi="Bio Sans" w:cs="Arial"/>
        </w:rPr>
      </w:pPr>
      <w:r w:rsidRPr="002243AF">
        <w:rPr>
          <w:rFonts w:ascii="Bio Sans" w:hAnsi="Bio Sans" w:cs="Arial"/>
        </w:rPr>
        <w:t>“This expansion marks an important milestone in our journey</w:t>
      </w:r>
      <w:r w:rsidR="001D791E" w:rsidRPr="002243AF">
        <w:rPr>
          <w:rFonts w:ascii="Bio Sans" w:hAnsi="Bio Sans" w:cs="Arial"/>
        </w:rPr>
        <w:t>. We have decided to relocate to our own and bigger facility in Pune. It will explore to strengthen its global engineering, digital solution, innovation and automation capabilities in our current man</w:t>
      </w:r>
      <w:r w:rsidR="00D4431E" w:rsidRPr="002243AF">
        <w:rPr>
          <w:rFonts w:ascii="Bio Sans" w:hAnsi="Bio Sans" w:cs="Arial"/>
        </w:rPr>
        <w:t xml:space="preserve"> </w:t>
      </w:r>
      <w:r w:rsidR="001D791E" w:rsidRPr="002243AF">
        <w:rPr>
          <w:rFonts w:ascii="Bio Sans" w:hAnsi="Bio Sans" w:cs="Arial"/>
        </w:rPr>
        <w:t xml:space="preserve">and machine safety solutions and service as an added value to align and upgrade to market and customer offerings.” </w:t>
      </w:r>
      <w:r w:rsidRPr="002243AF">
        <w:rPr>
          <w:rFonts w:ascii="Bio Sans" w:hAnsi="Bio Sans" w:cs="Arial"/>
        </w:rPr>
        <w:t>said</w:t>
      </w:r>
      <w:r w:rsidR="003E4288" w:rsidRPr="002243AF">
        <w:rPr>
          <w:rFonts w:ascii="Bio Sans" w:hAnsi="Bio Sans" w:cs="Arial"/>
        </w:rPr>
        <w:t xml:space="preserve"> Mr. Ramji Singh</w:t>
      </w:r>
      <w:r w:rsidR="005D7593" w:rsidRPr="002243AF">
        <w:rPr>
          <w:rFonts w:ascii="Bio Sans" w:hAnsi="Bio Sans" w:cs="Arial"/>
        </w:rPr>
        <w:t xml:space="preserve">, Managing </w:t>
      </w:r>
      <w:r w:rsidR="00292356" w:rsidRPr="002243AF">
        <w:rPr>
          <w:rFonts w:ascii="Bio Sans" w:hAnsi="Bio Sans" w:cs="Arial"/>
        </w:rPr>
        <w:t>Director</w:t>
      </w:r>
      <w:r w:rsidRPr="002243AF">
        <w:rPr>
          <w:rFonts w:ascii="Bio Sans" w:hAnsi="Bio Sans" w:cs="Arial"/>
        </w:rPr>
        <w:t xml:space="preserve">. “The new facility not only reflects our growth ambitions but also reinforces our commitment to delivering world-class </w:t>
      </w:r>
      <w:r w:rsidR="003E4288" w:rsidRPr="002243AF">
        <w:rPr>
          <w:rFonts w:ascii="Bio Sans" w:hAnsi="Bio Sans" w:cs="Arial"/>
        </w:rPr>
        <w:t xml:space="preserve">safety </w:t>
      </w:r>
      <w:r w:rsidRPr="002243AF">
        <w:rPr>
          <w:rFonts w:ascii="Bio Sans" w:hAnsi="Bio Sans" w:cs="Arial"/>
        </w:rPr>
        <w:t>solutions. It provides an environment where innovation thrives and talent can achieve its full potential.”</w:t>
      </w:r>
    </w:p>
    <w:p w14:paraId="665417AB" w14:textId="77777777" w:rsidR="00590DDC" w:rsidRPr="002243AF" w:rsidRDefault="003E4288" w:rsidP="00F00579">
      <w:pPr>
        <w:rPr>
          <w:rFonts w:ascii="Bio Sans" w:hAnsi="Bio Sans" w:cs="Arial"/>
          <w:b/>
          <w:bCs/>
        </w:rPr>
      </w:pPr>
      <w:r w:rsidRPr="002243AF">
        <w:rPr>
          <w:rFonts w:ascii="Bio Sans" w:hAnsi="Bio Sans" w:cs="Arial"/>
          <w:b/>
          <w:bCs/>
        </w:rPr>
        <w:t xml:space="preserve">Along with our new office we are inaugurating product experience </w:t>
      </w:r>
      <w:proofErr w:type="spellStart"/>
      <w:proofErr w:type="gramStart"/>
      <w:r w:rsidR="00CD07CE" w:rsidRPr="002243AF">
        <w:rPr>
          <w:rFonts w:ascii="Bio Sans" w:hAnsi="Bio Sans" w:cs="Arial"/>
          <w:b/>
          <w:bCs/>
        </w:rPr>
        <w:t>cent</w:t>
      </w:r>
      <w:r w:rsidR="009A3F0F" w:rsidRPr="002243AF">
        <w:rPr>
          <w:rFonts w:ascii="Bio Sans" w:hAnsi="Bio Sans" w:cs="Arial"/>
          <w:b/>
          <w:bCs/>
        </w:rPr>
        <w:t>er</w:t>
      </w:r>
      <w:proofErr w:type="spellEnd"/>
      <w:proofErr w:type="gramEnd"/>
      <w:r w:rsidRPr="002243AF">
        <w:rPr>
          <w:rFonts w:ascii="Bio Sans" w:hAnsi="Bio Sans" w:cs="Arial"/>
          <w:b/>
          <w:bCs/>
        </w:rPr>
        <w:t xml:space="preserve"> and </w:t>
      </w:r>
      <w:r w:rsidR="00013295" w:rsidRPr="002243AF">
        <w:rPr>
          <w:rFonts w:ascii="Bio Sans" w:hAnsi="Bio Sans" w:cs="Arial"/>
          <w:b/>
          <w:bCs/>
        </w:rPr>
        <w:t>w</w:t>
      </w:r>
      <w:r w:rsidR="009A3F0F" w:rsidRPr="002243AF">
        <w:rPr>
          <w:rFonts w:ascii="Bio Sans" w:hAnsi="Bio Sans" w:cs="Arial"/>
          <w:b/>
          <w:bCs/>
        </w:rPr>
        <w:t xml:space="preserve">e are also taking this opportunity to introduce six new products from our Indian manufacturing operations. </w:t>
      </w:r>
      <w:r w:rsidR="00D860A5" w:rsidRPr="002243AF">
        <w:rPr>
          <w:rFonts w:ascii="Bio Sans" w:hAnsi="Bio Sans" w:cs="Arial"/>
          <w:noProof/>
        </w:rPr>
        <w:drawing>
          <wp:inline distT="0" distB="0" distL="0" distR="0" wp14:anchorId="637B599B" wp14:editId="67753D7E">
            <wp:extent cx="5731510" cy="3401060"/>
            <wp:effectExtent l="0" t="0" r="2540" b="8890"/>
            <wp:docPr id="396457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57260" name=""/>
                    <pic:cNvPicPr/>
                  </pic:nvPicPr>
                  <pic:blipFill>
                    <a:blip r:embed="rId8"/>
                    <a:stretch>
                      <a:fillRect/>
                    </a:stretch>
                  </pic:blipFill>
                  <pic:spPr>
                    <a:xfrm>
                      <a:off x="0" y="0"/>
                      <a:ext cx="5731510" cy="3401060"/>
                    </a:xfrm>
                    <a:prstGeom prst="rect">
                      <a:avLst/>
                    </a:prstGeom>
                  </pic:spPr>
                </pic:pic>
              </a:graphicData>
            </a:graphic>
          </wp:inline>
        </w:drawing>
      </w:r>
    </w:p>
    <w:p w14:paraId="44DAAAC3" w14:textId="494FBCAF" w:rsidR="00590DDC" w:rsidRPr="009A46B9" w:rsidRDefault="002108E3" w:rsidP="00F00579">
      <w:pPr>
        <w:rPr>
          <w:rFonts w:ascii="Bio Sans" w:hAnsi="Bio Sans" w:cs="Arial"/>
          <w:i/>
          <w:iCs/>
          <w:sz w:val="18"/>
          <w:szCs w:val="18"/>
        </w:rPr>
      </w:pPr>
      <w:r>
        <w:rPr>
          <w:rFonts w:ascii="Bio Sans" w:hAnsi="Bio Sans" w:cs="Arial"/>
          <w:i/>
          <w:iCs/>
          <w:sz w:val="18"/>
          <w:szCs w:val="18"/>
        </w:rPr>
        <w:t>Photo 02</w:t>
      </w:r>
      <w:r w:rsidR="00C018D1">
        <w:rPr>
          <w:rFonts w:ascii="Bio Sans" w:hAnsi="Bio Sans" w:cs="Arial"/>
          <w:i/>
          <w:iCs/>
          <w:sz w:val="18"/>
          <w:szCs w:val="18"/>
        </w:rPr>
        <w:t xml:space="preserve"> - </w:t>
      </w:r>
      <w:r w:rsidR="00590DDC" w:rsidRPr="009A46B9">
        <w:rPr>
          <w:rFonts w:ascii="Bio Sans" w:hAnsi="Bio Sans" w:cs="Arial"/>
          <w:i/>
          <w:iCs/>
          <w:sz w:val="18"/>
          <w:szCs w:val="18"/>
        </w:rPr>
        <w:t>Product launch</w:t>
      </w:r>
      <w:r w:rsidR="005D355A" w:rsidRPr="009A46B9">
        <w:rPr>
          <w:rFonts w:ascii="Bio Sans" w:hAnsi="Bio Sans" w:cs="Arial"/>
          <w:i/>
          <w:iCs/>
          <w:sz w:val="18"/>
          <w:szCs w:val="18"/>
        </w:rPr>
        <w:t xml:space="preserve">, </w:t>
      </w:r>
      <w:r w:rsidR="00B76FD8" w:rsidRPr="009A46B9">
        <w:rPr>
          <w:rFonts w:ascii="Bio Sans" w:hAnsi="Bio Sans" w:cs="Arial"/>
          <w:i/>
          <w:iCs/>
          <w:sz w:val="18"/>
          <w:szCs w:val="18"/>
        </w:rPr>
        <w:t xml:space="preserve">from left </w:t>
      </w:r>
      <w:r w:rsidR="00A87D60" w:rsidRPr="009A46B9">
        <w:rPr>
          <w:rFonts w:ascii="Bio Sans" w:hAnsi="Bio Sans" w:cs="Arial"/>
          <w:i/>
          <w:iCs/>
          <w:sz w:val="18"/>
          <w:szCs w:val="18"/>
        </w:rPr>
        <w:t>Mr</w:t>
      </w:r>
      <w:r w:rsidR="00A5034A" w:rsidRPr="009A46B9">
        <w:rPr>
          <w:rFonts w:ascii="Bio Sans" w:hAnsi="Bio Sans" w:cs="Arial"/>
          <w:i/>
          <w:iCs/>
          <w:sz w:val="18"/>
          <w:szCs w:val="18"/>
        </w:rPr>
        <w:t>.</w:t>
      </w:r>
      <w:r w:rsidR="00A87D60" w:rsidRPr="009A46B9">
        <w:rPr>
          <w:rFonts w:ascii="Bio Sans" w:hAnsi="Bio Sans" w:cs="Arial"/>
          <w:i/>
          <w:iCs/>
          <w:sz w:val="18"/>
          <w:szCs w:val="18"/>
        </w:rPr>
        <w:t xml:space="preserve"> </w:t>
      </w:r>
      <w:r w:rsidR="00D63191" w:rsidRPr="009A46B9">
        <w:rPr>
          <w:rFonts w:ascii="Bio Sans" w:hAnsi="Bio Sans" w:cs="Arial"/>
          <w:i/>
          <w:iCs/>
          <w:sz w:val="18"/>
          <w:szCs w:val="18"/>
        </w:rPr>
        <w:t>Dnyaneshwar</w:t>
      </w:r>
      <w:r w:rsidR="006702D7" w:rsidRPr="009A46B9">
        <w:rPr>
          <w:rFonts w:ascii="Bio Sans" w:hAnsi="Bio Sans" w:cs="Arial"/>
          <w:i/>
          <w:iCs/>
          <w:sz w:val="18"/>
          <w:szCs w:val="18"/>
        </w:rPr>
        <w:t xml:space="preserve"> </w:t>
      </w:r>
      <w:r w:rsidR="00A87D60" w:rsidRPr="009A46B9">
        <w:rPr>
          <w:rFonts w:ascii="Bio Sans" w:hAnsi="Bio Sans" w:cs="Arial"/>
          <w:i/>
          <w:iCs/>
          <w:sz w:val="18"/>
          <w:szCs w:val="18"/>
        </w:rPr>
        <w:t>Pangarkar</w:t>
      </w:r>
      <w:r>
        <w:rPr>
          <w:rFonts w:ascii="Bio Sans" w:hAnsi="Bio Sans" w:cs="Arial"/>
          <w:i/>
          <w:iCs/>
          <w:sz w:val="18"/>
          <w:szCs w:val="18"/>
        </w:rPr>
        <w:t xml:space="preserve"> </w:t>
      </w:r>
      <w:r w:rsidR="00A87D60" w:rsidRPr="009A46B9">
        <w:rPr>
          <w:rFonts w:ascii="Bio Sans" w:hAnsi="Bio Sans" w:cs="Arial"/>
          <w:i/>
          <w:iCs/>
          <w:sz w:val="18"/>
          <w:szCs w:val="18"/>
        </w:rPr>
        <w:t>-</w:t>
      </w:r>
      <w:r>
        <w:rPr>
          <w:rFonts w:ascii="Bio Sans" w:hAnsi="Bio Sans" w:cs="Arial"/>
          <w:i/>
          <w:iCs/>
          <w:sz w:val="18"/>
          <w:szCs w:val="18"/>
        </w:rPr>
        <w:t xml:space="preserve"> </w:t>
      </w:r>
      <w:r w:rsidR="00A87D60" w:rsidRPr="009A46B9">
        <w:rPr>
          <w:rFonts w:ascii="Bio Sans" w:hAnsi="Bio Sans" w:cs="Arial"/>
          <w:i/>
          <w:iCs/>
          <w:sz w:val="18"/>
          <w:szCs w:val="18"/>
        </w:rPr>
        <w:t>Vice President</w:t>
      </w:r>
      <w:r w:rsidR="000E7F08" w:rsidRPr="009A46B9">
        <w:rPr>
          <w:rFonts w:ascii="Bio Sans" w:hAnsi="Bio Sans" w:cs="Arial"/>
          <w:i/>
          <w:iCs/>
          <w:sz w:val="18"/>
          <w:szCs w:val="18"/>
        </w:rPr>
        <w:t xml:space="preserve"> (</w:t>
      </w:r>
      <w:r w:rsidR="00A87D60" w:rsidRPr="009A46B9">
        <w:rPr>
          <w:rFonts w:ascii="Bio Sans" w:hAnsi="Bio Sans" w:cs="Arial"/>
          <w:i/>
          <w:iCs/>
          <w:sz w:val="18"/>
          <w:szCs w:val="18"/>
        </w:rPr>
        <w:t>Schmersal India</w:t>
      </w:r>
      <w:r w:rsidR="000E7F08" w:rsidRPr="009A46B9">
        <w:rPr>
          <w:rFonts w:ascii="Bio Sans" w:hAnsi="Bio Sans" w:cs="Arial"/>
          <w:i/>
          <w:iCs/>
          <w:sz w:val="18"/>
          <w:szCs w:val="18"/>
        </w:rPr>
        <w:t>)</w:t>
      </w:r>
      <w:r w:rsidR="006702D7" w:rsidRPr="009A46B9">
        <w:rPr>
          <w:rFonts w:ascii="Bio Sans" w:hAnsi="Bio Sans" w:cs="Arial"/>
          <w:i/>
          <w:iCs/>
        </w:rPr>
        <w:t xml:space="preserve">, </w:t>
      </w:r>
      <w:r w:rsidR="006702D7" w:rsidRPr="009A46B9">
        <w:rPr>
          <w:rFonts w:ascii="Bio Sans" w:hAnsi="Bio Sans" w:cs="Arial"/>
          <w:i/>
          <w:iCs/>
          <w:sz w:val="18"/>
          <w:szCs w:val="18"/>
        </w:rPr>
        <w:t xml:space="preserve">Mr. Jayadev Devadas – Vice President </w:t>
      </w:r>
      <w:r w:rsidR="000E7F08" w:rsidRPr="009A46B9">
        <w:rPr>
          <w:rFonts w:ascii="Bio Sans" w:hAnsi="Bio Sans" w:cs="Arial"/>
          <w:i/>
          <w:iCs/>
          <w:sz w:val="18"/>
          <w:szCs w:val="18"/>
        </w:rPr>
        <w:t>(</w:t>
      </w:r>
      <w:r w:rsidR="006702D7" w:rsidRPr="009A46B9">
        <w:rPr>
          <w:rFonts w:ascii="Bio Sans" w:hAnsi="Bio Sans" w:cs="Arial"/>
          <w:i/>
          <w:iCs/>
          <w:sz w:val="18"/>
          <w:szCs w:val="18"/>
        </w:rPr>
        <w:t xml:space="preserve">Schmersal Global Competence </w:t>
      </w:r>
      <w:proofErr w:type="spellStart"/>
      <w:r w:rsidR="006702D7" w:rsidRPr="009A46B9">
        <w:rPr>
          <w:rFonts w:ascii="Bio Sans" w:hAnsi="Bio Sans" w:cs="Arial"/>
          <w:i/>
          <w:iCs/>
          <w:sz w:val="18"/>
          <w:szCs w:val="18"/>
        </w:rPr>
        <w:t>Center</w:t>
      </w:r>
      <w:proofErr w:type="spellEnd"/>
      <w:r w:rsidR="000E7F08" w:rsidRPr="009A46B9">
        <w:rPr>
          <w:rFonts w:ascii="Bio Sans" w:hAnsi="Bio Sans" w:cs="Arial"/>
          <w:i/>
          <w:iCs/>
          <w:sz w:val="18"/>
          <w:szCs w:val="18"/>
        </w:rPr>
        <w:t>)</w:t>
      </w:r>
      <w:r w:rsidR="006702D7" w:rsidRPr="009A46B9">
        <w:rPr>
          <w:rFonts w:ascii="Bio Sans" w:hAnsi="Bio Sans" w:cs="Arial"/>
          <w:i/>
          <w:iCs/>
          <w:sz w:val="18"/>
          <w:szCs w:val="18"/>
        </w:rPr>
        <w:t xml:space="preserve">, </w:t>
      </w:r>
      <w:r w:rsidR="0064703A" w:rsidRPr="009A46B9">
        <w:rPr>
          <w:rFonts w:ascii="Bio Sans" w:hAnsi="Bio Sans" w:cs="Arial"/>
          <w:i/>
          <w:iCs/>
          <w:sz w:val="18"/>
          <w:szCs w:val="18"/>
        </w:rPr>
        <w:t>Mr</w:t>
      </w:r>
      <w:r w:rsidR="00A5034A" w:rsidRPr="009A46B9">
        <w:rPr>
          <w:rFonts w:ascii="Bio Sans" w:hAnsi="Bio Sans" w:cs="Arial"/>
          <w:i/>
          <w:iCs/>
          <w:sz w:val="18"/>
          <w:szCs w:val="18"/>
        </w:rPr>
        <w:t>.</w:t>
      </w:r>
      <w:r w:rsidR="0064703A" w:rsidRPr="009A46B9">
        <w:rPr>
          <w:rFonts w:ascii="Bio Sans" w:hAnsi="Bio Sans" w:cs="Arial"/>
          <w:i/>
          <w:iCs/>
          <w:sz w:val="18"/>
          <w:szCs w:val="18"/>
        </w:rPr>
        <w:t xml:space="preserve"> Giovanni Lucido – Managing Director </w:t>
      </w:r>
      <w:r w:rsidR="000E7F08" w:rsidRPr="009A46B9">
        <w:rPr>
          <w:rFonts w:ascii="Bio Sans" w:hAnsi="Bio Sans" w:cs="Arial"/>
          <w:i/>
          <w:iCs/>
          <w:sz w:val="18"/>
          <w:szCs w:val="18"/>
        </w:rPr>
        <w:t xml:space="preserve">(Schmersal </w:t>
      </w:r>
      <w:r w:rsidR="0064703A" w:rsidRPr="009A46B9">
        <w:rPr>
          <w:rFonts w:ascii="Bio Sans" w:hAnsi="Bio Sans" w:cs="Arial"/>
          <w:i/>
          <w:iCs/>
          <w:sz w:val="18"/>
          <w:szCs w:val="18"/>
        </w:rPr>
        <w:t>Italy &amp; Switzerland</w:t>
      </w:r>
      <w:r w:rsidR="000E7F08" w:rsidRPr="009A46B9">
        <w:rPr>
          <w:rFonts w:ascii="Bio Sans" w:hAnsi="Bio Sans" w:cs="Arial"/>
          <w:i/>
          <w:iCs/>
          <w:sz w:val="18"/>
          <w:szCs w:val="18"/>
        </w:rPr>
        <w:t>)</w:t>
      </w:r>
      <w:r w:rsidR="0064703A" w:rsidRPr="009A46B9">
        <w:rPr>
          <w:rFonts w:ascii="Bio Sans" w:hAnsi="Bio Sans" w:cs="Arial"/>
          <w:i/>
          <w:iCs/>
          <w:sz w:val="18"/>
          <w:szCs w:val="18"/>
        </w:rPr>
        <w:t xml:space="preserve">, </w:t>
      </w:r>
      <w:r w:rsidR="00D82D2C" w:rsidRPr="009A46B9">
        <w:rPr>
          <w:rFonts w:ascii="Bio Sans" w:hAnsi="Bio Sans" w:cs="Arial"/>
          <w:i/>
          <w:iCs/>
          <w:sz w:val="18"/>
          <w:szCs w:val="18"/>
        </w:rPr>
        <w:t>Mr. Kalpesh Saraf, Head</w:t>
      </w:r>
      <w:r>
        <w:rPr>
          <w:rFonts w:ascii="Bio Sans" w:hAnsi="Bio Sans" w:cs="Arial"/>
          <w:i/>
          <w:iCs/>
          <w:sz w:val="18"/>
          <w:szCs w:val="18"/>
        </w:rPr>
        <w:t xml:space="preserve"> </w:t>
      </w:r>
      <w:r w:rsidR="00D82D2C" w:rsidRPr="009A46B9">
        <w:rPr>
          <w:rFonts w:ascii="Bio Sans" w:hAnsi="Bio Sans" w:cs="Arial"/>
          <w:i/>
          <w:iCs/>
          <w:sz w:val="18"/>
          <w:szCs w:val="18"/>
        </w:rPr>
        <w:t>-</w:t>
      </w:r>
      <w:r>
        <w:rPr>
          <w:rFonts w:ascii="Bio Sans" w:hAnsi="Bio Sans" w:cs="Arial"/>
          <w:i/>
          <w:iCs/>
          <w:sz w:val="18"/>
          <w:szCs w:val="18"/>
        </w:rPr>
        <w:t xml:space="preserve"> </w:t>
      </w:r>
      <w:r w:rsidR="00D82D2C" w:rsidRPr="009A46B9">
        <w:rPr>
          <w:rFonts w:ascii="Bio Sans" w:hAnsi="Bio Sans" w:cs="Arial"/>
          <w:i/>
          <w:iCs/>
          <w:sz w:val="18"/>
          <w:szCs w:val="18"/>
        </w:rPr>
        <w:t xml:space="preserve">Indo German Chamber of Commerce, </w:t>
      </w:r>
      <w:r w:rsidR="00A5034A" w:rsidRPr="009A46B9">
        <w:rPr>
          <w:rFonts w:ascii="Bio Sans" w:hAnsi="Bio Sans" w:cs="Arial"/>
          <w:i/>
          <w:iCs/>
          <w:sz w:val="18"/>
          <w:szCs w:val="18"/>
        </w:rPr>
        <w:t xml:space="preserve">Mr. </w:t>
      </w:r>
      <w:r w:rsidR="00C907C3" w:rsidRPr="009A46B9">
        <w:rPr>
          <w:rFonts w:ascii="Bio Sans" w:hAnsi="Bio Sans" w:cs="Arial"/>
          <w:i/>
          <w:iCs/>
          <w:sz w:val="18"/>
          <w:szCs w:val="18"/>
        </w:rPr>
        <w:t>Jan Noether - Director General, Indo-German Chamber of Commerce</w:t>
      </w:r>
      <w:r w:rsidR="00600A55" w:rsidRPr="009A46B9">
        <w:rPr>
          <w:rFonts w:ascii="Bio Sans" w:hAnsi="Bio Sans" w:cs="Arial"/>
          <w:i/>
          <w:iCs/>
          <w:sz w:val="18"/>
          <w:szCs w:val="18"/>
        </w:rPr>
        <w:t>, Mr. Christoph Hallier - International Relations and Diplomacy, Mr</w:t>
      </w:r>
      <w:r w:rsidR="00424FF1" w:rsidRPr="009A46B9">
        <w:rPr>
          <w:rFonts w:ascii="Bio Sans" w:hAnsi="Bio Sans" w:cs="Arial"/>
          <w:i/>
          <w:iCs/>
          <w:sz w:val="18"/>
          <w:szCs w:val="18"/>
        </w:rPr>
        <w:t>.</w:t>
      </w:r>
      <w:r w:rsidR="00600A55" w:rsidRPr="009A46B9">
        <w:rPr>
          <w:rFonts w:ascii="Bio Sans" w:hAnsi="Bio Sans" w:cs="Arial"/>
          <w:i/>
          <w:iCs/>
          <w:sz w:val="18"/>
          <w:szCs w:val="18"/>
        </w:rPr>
        <w:t xml:space="preserve"> Gary Ferguson - Managing Director (Schmersal USA),</w:t>
      </w:r>
      <w:r w:rsidR="001E0CCF" w:rsidRPr="009A46B9">
        <w:rPr>
          <w:rFonts w:ascii="Bio Sans" w:hAnsi="Bio Sans" w:cs="Arial"/>
          <w:i/>
          <w:iCs/>
          <w:sz w:val="18"/>
          <w:szCs w:val="18"/>
        </w:rPr>
        <w:t xml:space="preserve"> Mr. Michael Ambros - Managing Director (</w:t>
      </w:r>
      <w:r w:rsidR="00605106" w:rsidRPr="009A46B9">
        <w:rPr>
          <w:rFonts w:ascii="Bio Sans" w:hAnsi="Bio Sans" w:cs="Arial"/>
          <w:i/>
          <w:iCs/>
          <w:sz w:val="18"/>
          <w:szCs w:val="18"/>
        </w:rPr>
        <w:t>Schmersal Group)</w:t>
      </w:r>
      <w:r w:rsidR="00B351E3" w:rsidRPr="009A46B9">
        <w:rPr>
          <w:rFonts w:ascii="Bio Sans" w:hAnsi="Bio Sans" w:cs="Arial"/>
          <w:i/>
          <w:iCs/>
          <w:sz w:val="18"/>
          <w:szCs w:val="18"/>
        </w:rPr>
        <w:t xml:space="preserve">, </w:t>
      </w:r>
      <w:r w:rsidR="00D2367C" w:rsidRPr="009A46B9">
        <w:rPr>
          <w:rFonts w:ascii="Bio Sans" w:hAnsi="Bio Sans" w:cs="Arial"/>
          <w:i/>
          <w:iCs/>
          <w:sz w:val="18"/>
          <w:szCs w:val="18"/>
        </w:rPr>
        <w:t>Mr. Uwe Seeger</w:t>
      </w:r>
      <w:r w:rsidR="006B0AFD" w:rsidRPr="009A46B9">
        <w:rPr>
          <w:rFonts w:ascii="Bio Sans" w:hAnsi="Bio Sans" w:cs="Arial"/>
          <w:i/>
          <w:iCs/>
          <w:sz w:val="18"/>
          <w:szCs w:val="18"/>
        </w:rPr>
        <w:t xml:space="preserve"> </w:t>
      </w:r>
      <w:r w:rsidR="00D2367C" w:rsidRPr="009A46B9">
        <w:rPr>
          <w:rFonts w:ascii="Bio Sans" w:hAnsi="Bio Sans" w:cs="Arial"/>
          <w:i/>
          <w:iCs/>
          <w:sz w:val="18"/>
          <w:szCs w:val="18"/>
        </w:rPr>
        <w:t>-</w:t>
      </w:r>
      <w:r w:rsidR="006B0AFD" w:rsidRPr="009A46B9">
        <w:rPr>
          <w:rFonts w:ascii="Bio Sans" w:hAnsi="Bio Sans" w:cs="Arial"/>
          <w:i/>
          <w:iCs/>
          <w:sz w:val="18"/>
          <w:szCs w:val="18"/>
        </w:rPr>
        <w:t xml:space="preserve"> </w:t>
      </w:r>
      <w:r w:rsidR="00D2367C" w:rsidRPr="009A46B9">
        <w:rPr>
          <w:rFonts w:ascii="Bio Sans" w:hAnsi="Bio Sans" w:cs="Arial"/>
          <w:i/>
          <w:iCs/>
          <w:sz w:val="18"/>
          <w:szCs w:val="18"/>
        </w:rPr>
        <w:t xml:space="preserve">Director </w:t>
      </w:r>
      <w:r w:rsidR="00272D88" w:rsidRPr="009A46B9">
        <w:rPr>
          <w:rFonts w:ascii="Bio Sans" w:hAnsi="Bio Sans" w:cs="Arial"/>
          <w:i/>
          <w:iCs/>
          <w:sz w:val="18"/>
          <w:szCs w:val="18"/>
        </w:rPr>
        <w:t>(Schmersal</w:t>
      </w:r>
      <w:r w:rsidR="00D2367C" w:rsidRPr="009A46B9">
        <w:rPr>
          <w:rFonts w:ascii="Bio Sans" w:hAnsi="Bio Sans" w:cs="Arial"/>
          <w:i/>
          <w:iCs/>
          <w:sz w:val="18"/>
          <w:szCs w:val="18"/>
        </w:rPr>
        <w:t xml:space="preserve"> Asia &amp; Middle East</w:t>
      </w:r>
      <w:r w:rsidR="00272D88" w:rsidRPr="009A46B9">
        <w:rPr>
          <w:rFonts w:ascii="Bio Sans" w:hAnsi="Bio Sans" w:cs="Arial"/>
          <w:i/>
          <w:iCs/>
          <w:sz w:val="18"/>
          <w:szCs w:val="18"/>
        </w:rPr>
        <w:t>)</w:t>
      </w:r>
      <w:r w:rsidR="00D2367C" w:rsidRPr="009A46B9">
        <w:rPr>
          <w:rFonts w:ascii="Bio Sans" w:hAnsi="Bio Sans" w:cs="Arial"/>
          <w:i/>
          <w:iCs/>
          <w:sz w:val="18"/>
          <w:szCs w:val="18"/>
        </w:rPr>
        <w:t>,</w:t>
      </w:r>
      <w:r w:rsidR="00F80935" w:rsidRPr="009A46B9">
        <w:rPr>
          <w:rFonts w:ascii="Bio Sans" w:hAnsi="Bio Sans" w:cs="Arial"/>
          <w:i/>
          <w:iCs/>
          <w:sz w:val="18"/>
          <w:szCs w:val="18"/>
        </w:rPr>
        <w:t xml:space="preserve"> Mr. Ramji Singh - Managing Director</w:t>
      </w:r>
      <w:r w:rsidR="00272D88" w:rsidRPr="009A46B9">
        <w:rPr>
          <w:rFonts w:ascii="Bio Sans" w:hAnsi="Bio Sans" w:cs="Arial"/>
          <w:i/>
          <w:iCs/>
          <w:sz w:val="18"/>
          <w:szCs w:val="18"/>
        </w:rPr>
        <w:t xml:space="preserve"> (</w:t>
      </w:r>
      <w:r w:rsidR="00F80935" w:rsidRPr="009A46B9">
        <w:rPr>
          <w:rFonts w:ascii="Bio Sans" w:hAnsi="Bio Sans" w:cs="Arial"/>
          <w:i/>
          <w:iCs/>
          <w:sz w:val="18"/>
          <w:szCs w:val="18"/>
        </w:rPr>
        <w:t>Schmersal India</w:t>
      </w:r>
      <w:r w:rsidR="00272D88" w:rsidRPr="009A46B9">
        <w:rPr>
          <w:rFonts w:ascii="Bio Sans" w:hAnsi="Bio Sans" w:cs="Arial"/>
          <w:i/>
          <w:iCs/>
          <w:sz w:val="18"/>
          <w:szCs w:val="18"/>
        </w:rPr>
        <w:t>)</w:t>
      </w:r>
      <w:r w:rsidR="00F80935" w:rsidRPr="009A46B9">
        <w:rPr>
          <w:rFonts w:ascii="Bio Sans" w:hAnsi="Bio Sans" w:cs="Arial"/>
          <w:i/>
          <w:iCs/>
          <w:sz w:val="18"/>
          <w:szCs w:val="18"/>
        </w:rPr>
        <w:t xml:space="preserve">, </w:t>
      </w:r>
      <w:r w:rsidR="00645446" w:rsidRPr="009A46B9">
        <w:rPr>
          <w:rFonts w:ascii="Bio Sans" w:hAnsi="Bio Sans" w:cs="Arial"/>
          <w:i/>
          <w:iCs/>
          <w:sz w:val="18"/>
          <w:szCs w:val="18"/>
        </w:rPr>
        <w:t>Mr</w:t>
      </w:r>
      <w:r w:rsidR="00424FF1" w:rsidRPr="009A46B9">
        <w:rPr>
          <w:rFonts w:ascii="Bio Sans" w:hAnsi="Bio Sans" w:cs="Arial"/>
          <w:i/>
          <w:iCs/>
          <w:sz w:val="18"/>
          <w:szCs w:val="18"/>
        </w:rPr>
        <w:t>.</w:t>
      </w:r>
      <w:r w:rsidR="00645446" w:rsidRPr="009A46B9">
        <w:rPr>
          <w:rFonts w:ascii="Bio Sans" w:hAnsi="Bio Sans" w:cs="Arial"/>
          <w:i/>
          <w:iCs/>
          <w:sz w:val="18"/>
          <w:szCs w:val="18"/>
        </w:rPr>
        <w:t xml:space="preserve"> Rogerio Baldauf - Managing Director</w:t>
      </w:r>
      <w:r w:rsidR="00272D88" w:rsidRPr="009A46B9">
        <w:rPr>
          <w:rFonts w:ascii="Bio Sans" w:hAnsi="Bio Sans" w:cs="Arial"/>
          <w:i/>
          <w:iCs/>
          <w:sz w:val="18"/>
          <w:szCs w:val="18"/>
        </w:rPr>
        <w:t xml:space="preserve"> (</w:t>
      </w:r>
      <w:r w:rsidR="00645446" w:rsidRPr="009A46B9">
        <w:rPr>
          <w:rFonts w:ascii="Bio Sans" w:hAnsi="Bio Sans" w:cs="Arial"/>
          <w:i/>
          <w:iCs/>
          <w:sz w:val="18"/>
          <w:szCs w:val="18"/>
        </w:rPr>
        <w:t>Schmersal Brazil</w:t>
      </w:r>
      <w:r w:rsidR="00272D88" w:rsidRPr="009A46B9">
        <w:rPr>
          <w:rFonts w:ascii="Bio Sans" w:hAnsi="Bio Sans" w:cs="Arial"/>
          <w:i/>
          <w:iCs/>
          <w:sz w:val="18"/>
          <w:szCs w:val="18"/>
        </w:rPr>
        <w:t>)</w:t>
      </w:r>
      <w:r w:rsidR="00645446" w:rsidRPr="009A46B9">
        <w:rPr>
          <w:rFonts w:ascii="Bio Sans" w:hAnsi="Bio Sans" w:cs="Arial"/>
          <w:i/>
          <w:iCs/>
          <w:sz w:val="18"/>
          <w:szCs w:val="18"/>
        </w:rPr>
        <w:t xml:space="preserve">, </w:t>
      </w:r>
      <w:r w:rsidR="00F80935" w:rsidRPr="009A46B9">
        <w:rPr>
          <w:rFonts w:ascii="Bio Sans" w:hAnsi="Bio Sans" w:cs="Arial"/>
          <w:i/>
          <w:iCs/>
          <w:sz w:val="18"/>
          <w:szCs w:val="18"/>
        </w:rPr>
        <w:t xml:space="preserve">Dr Anna Dahlem </w:t>
      </w:r>
      <w:r w:rsidR="00272D88" w:rsidRPr="009A46B9">
        <w:rPr>
          <w:rFonts w:ascii="Bio Sans" w:hAnsi="Bio Sans" w:cs="Arial"/>
          <w:i/>
          <w:iCs/>
          <w:sz w:val="18"/>
          <w:szCs w:val="18"/>
        </w:rPr>
        <w:t>– Head of People and Culture</w:t>
      </w:r>
      <w:r w:rsidR="006B0AFD" w:rsidRPr="009A46B9">
        <w:rPr>
          <w:rFonts w:ascii="Bio Sans" w:hAnsi="Bio Sans" w:cs="Arial"/>
          <w:i/>
          <w:iCs/>
          <w:sz w:val="18"/>
          <w:szCs w:val="18"/>
        </w:rPr>
        <w:t xml:space="preserve"> </w:t>
      </w:r>
      <w:r w:rsidR="00272D88" w:rsidRPr="009A46B9">
        <w:rPr>
          <w:rFonts w:ascii="Bio Sans" w:hAnsi="Bio Sans" w:cs="Arial"/>
          <w:i/>
          <w:iCs/>
          <w:sz w:val="18"/>
          <w:szCs w:val="18"/>
        </w:rPr>
        <w:t>(Schmersal Group)</w:t>
      </w:r>
    </w:p>
    <w:p w14:paraId="325410C5" w14:textId="431CD9C1" w:rsidR="008A63CF" w:rsidRPr="002243AF" w:rsidRDefault="00E04BC9" w:rsidP="00F00579">
      <w:pPr>
        <w:rPr>
          <w:rFonts w:ascii="Bio Sans" w:hAnsi="Bio Sans" w:cs="Arial"/>
          <w:b/>
          <w:bCs/>
        </w:rPr>
      </w:pPr>
      <w:r w:rsidRPr="002243AF">
        <w:rPr>
          <w:rFonts w:ascii="Bio Sans" w:hAnsi="Bio Sans" w:cs="Arial"/>
        </w:rPr>
        <w:t>I</w:t>
      </w:r>
      <w:r w:rsidR="008A63CF" w:rsidRPr="002243AF">
        <w:rPr>
          <w:rFonts w:ascii="Bio Sans" w:hAnsi="Bio Sans" w:cs="Arial"/>
        </w:rPr>
        <w:t xml:space="preserve">n parallel with the facility expansion, the Schmersal Group also unveiled a new range of innovative products designed to meet the evolving needs of various industries. These products, developed and manufactured in India, focus on enhancing industrial safety, </w:t>
      </w:r>
      <w:r w:rsidR="008A63CF" w:rsidRPr="002243AF">
        <w:rPr>
          <w:rFonts w:ascii="Bio Sans" w:hAnsi="Bio Sans" w:cs="Arial"/>
        </w:rPr>
        <w:lastRenderedPageBreak/>
        <w:t>improving process efficiency, and enabling smarter automation across sectors including manufacturing, logistics, vertical transportation, automotive, warehousing, and infrastructure.</w:t>
      </w:r>
    </w:p>
    <w:p w14:paraId="2AAA1EA3" w14:textId="1C5635A1" w:rsidR="00F00579" w:rsidRPr="002243AF" w:rsidRDefault="00F00579" w:rsidP="00F00579">
      <w:pPr>
        <w:rPr>
          <w:rFonts w:ascii="Bio Sans" w:hAnsi="Bio Sans" w:cs="Arial"/>
        </w:rPr>
      </w:pPr>
      <w:r w:rsidRPr="002243AF">
        <w:rPr>
          <w:rFonts w:ascii="Bio Sans" w:hAnsi="Bio Sans" w:cs="Arial"/>
        </w:rPr>
        <w:t>The newly launched portfolio features:</w:t>
      </w:r>
    </w:p>
    <w:p w14:paraId="6CC83A12" w14:textId="77777777" w:rsidR="00C03960" w:rsidRPr="002243AF" w:rsidRDefault="00C03960" w:rsidP="00C03960">
      <w:pPr>
        <w:rPr>
          <w:rFonts w:ascii="Bio Sans" w:hAnsi="Bio Sans" w:cs="Arial"/>
        </w:rPr>
      </w:pPr>
      <w:r w:rsidRPr="002243AF">
        <w:rPr>
          <w:rFonts w:ascii="Bio Sans" w:hAnsi="Bio Sans" w:cs="Arial"/>
          <w:b/>
          <w:bCs/>
        </w:rPr>
        <w:t xml:space="preserve">Safety Field Box Port Extender – </w:t>
      </w:r>
      <w:r w:rsidRPr="002243AF">
        <w:rPr>
          <w:rFonts w:ascii="Bio Sans" w:hAnsi="Bio Sans" w:cs="Arial"/>
        </w:rPr>
        <w:t>Enhances system connectivity and scalability by enabling seamless integration of field components across complex industrial setups.</w:t>
      </w:r>
    </w:p>
    <w:p w14:paraId="5868C112" w14:textId="77777777" w:rsidR="00C03960" w:rsidRPr="002243AF" w:rsidRDefault="00C03960" w:rsidP="00C03960">
      <w:pPr>
        <w:rPr>
          <w:rFonts w:ascii="Bio Sans" w:hAnsi="Bio Sans" w:cs="Arial"/>
        </w:rPr>
      </w:pPr>
      <w:r w:rsidRPr="002243AF">
        <w:rPr>
          <w:rFonts w:ascii="Bio Sans" w:hAnsi="Bio Sans" w:cs="Arial"/>
          <w:b/>
          <w:bCs/>
        </w:rPr>
        <w:t xml:space="preserve">Magnetic Switch – </w:t>
      </w:r>
      <w:r w:rsidRPr="002243AF">
        <w:rPr>
          <w:rFonts w:ascii="Bio Sans" w:hAnsi="Bio Sans" w:cs="Arial"/>
        </w:rPr>
        <w:t>A cost-efficient, European-standard-compliant solution offering reliable position monitoring with consistent performance and durability, especially suited for the elevator segment.</w:t>
      </w:r>
    </w:p>
    <w:p w14:paraId="45C3A52F" w14:textId="77777777" w:rsidR="00C03960" w:rsidRPr="002243AF" w:rsidRDefault="00C03960" w:rsidP="00C03960">
      <w:pPr>
        <w:rPr>
          <w:rFonts w:ascii="Bio Sans" w:hAnsi="Bio Sans" w:cs="Arial"/>
          <w:b/>
          <w:bCs/>
        </w:rPr>
      </w:pPr>
      <w:r w:rsidRPr="002243AF">
        <w:rPr>
          <w:rFonts w:ascii="Bio Sans" w:hAnsi="Bio Sans" w:cs="Arial"/>
          <w:b/>
          <w:bCs/>
        </w:rPr>
        <w:t xml:space="preserve">Fork Sensor </w:t>
      </w:r>
      <w:r w:rsidRPr="002243AF">
        <w:rPr>
          <w:rFonts w:ascii="Bio Sans" w:hAnsi="Bio Sans" w:cs="Arial"/>
        </w:rPr>
        <w:t>– Infrared-based sensing solution designed for precise object detection in high-speed, high-accuracy industrial applications</w:t>
      </w:r>
      <w:r w:rsidRPr="002243AF">
        <w:rPr>
          <w:rFonts w:ascii="Bio Sans" w:hAnsi="Bio Sans" w:cs="Arial"/>
          <w:b/>
          <w:bCs/>
        </w:rPr>
        <w:t>.</w:t>
      </w:r>
    </w:p>
    <w:p w14:paraId="7DA4C726" w14:textId="77777777" w:rsidR="00C03960" w:rsidRPr="002243AF" w:rsidRDefault="00C03960" w:rsidP="00C03960">
      <w:pPr>
        <w:rPr>
          <w:rFonts w:ascii="Bio Sans" w:hAnsi="Bio Sans" w:cs="Arial"/>
        </w:rPr>
      </w:pPr>
      <w:r w:rsidRPr="002243AF">
        <w:rPr>
          <w:rFonts w:ascii="Bio Sans" w:hAnsi="Bio Sans" w:cs="Arial"/>
          <w:b/>
          <w:bCs/>
        </w:rPr>
        <w:t xml:space="preserve">New Safety Limit Switch Series – </w:t>
      </w:r>
      <w:r w:rsidRPr="002243AF">
        <w:rPr>
          <w:rFonts w:ascii="Bio Sans" w:hAnsi="Bio Sans" w:cs="Arial"/>
        </w:rPr>
        <w:t>Upgraded, robust, and versatile switches engineered to meet stringent safety requirements across diverse operating conditions, tailored for the Indian market.</w:t>
      </w:r>
    </w:p>
    <w:p w14:paraId="3578FD28" w14:textId="77777777" w:rsidR="00C03960" w:rsidRPr="002243AF" w:rsidRDefault="00C03960" w:rsidP="00C03960">
      <w:pPr>
        <w:rPr>
          <w:rFonts w:ascii="Bio Sans" w:hAnsi="Bio Sans" w:cs="Arial"/>
          <w:b/>
          <w:bCs/>
        </w:rPr>
      </w:pPr>
      <w:r w:rsidRPr="002243AF">
        <w:rPr>
          <w:rFonts w:ascii="Bio Sans" w:hAnsi="Bio Sans" w:cs="Arial"/>
          <w:b/>
          <w:bCs/>
        </w:rPr>
        <w:t xml:space="preserve">Overspeed Governor Limit Switch – </w:t>
      </w:r>
      <w:r w:rsidRPr="002243AF">
        <w:rPr>
          <w:rFonts w:ascii="Bio Sans" w:hAnsi="Bio Sans" w:cs="Arial"/>
        </w:rPr>
        <w:t>Designed to detect when systems such as elevators exceed safe operational speed, ensuring enhanced safety and immediate response.</w:t>
      </w:r>
    </w:p>
    <w:p w14:paraId="666D3E3B" w14:textId="77777777" w:rsidR="00C03960" w:rsidRPr="002243AF" w:rsidRDefault="00C03960" w:rsidP="00C03960">
      <w:pPr>
        <w:rPr>
          <w:rFonts w:ascii="Bio Sans" w:hAnsi="Bio Sans" w:cs="Arial"/>
        </w:rPr>
      </w:pPr>
      <w:r w:rsidRPr="002243AF">
        <w:rPr>
          <w:rFonts w:ascii="Bio Sans" w:hAnsi="Bio Sans" w:cs="Arial"/>
          <w:b/>
          <w:bCs/>
        </w:rPr>
        <w:t xml:space="preserve">Multi-level Parking Control System – </w:t>
      </w:r>
      <w:r w:rsidRPr="002243AF">
        <w:rPr>
          <w:rFonts w:ascii="Bio Sans" w:hAnsi="Bio Sans" w:cs="Arial"/>
        </w:rPr>
        <w:t xml:space="preserve">Enables authorized users to control vehicle movement across levels using key-based operation, supporting efficient and secure </w:t>
      </w:r>
      <w:proofErr w:type="spellStart"/>
      <w:r w:rsidRPr="002243AF">
        <w:rPr>
          <w:rFonts w:ascii="Bio Sans" w:hAnsi="Bio Sans" w:cs="Arial"/>
        </w:rPr>
        <w:t>multiparking</w:t>
      </w:r>
      <w:proofErr w:type="spellEnd"/>
      <w:r w:rsidRPr="002243AF">
        <w:rPr>
          <w:rFonts w:ascii="Bio Sans" w:hAnsi="Bio Sans" w:cs="Arial"/>
        </w:rPr>
        <w:t>.</w:t>
      </w:r>
    </w:p>
    <w:p w14:paraId="2CDE8151" w14:textId="792047BE" w:rsidR="00F00579" w:rsidRPr="002243AF" w:rsidRDefault="00F00579" w:rsidP="00C03960">
      <w:pPr>
        <w:rPr>
          <w:rFonts w:ascii="Bio Sans" w:hAnsi="Bio Sans" w:cs="Arial"/>
        </w:rPr>
      </w:pPr>
      <w:r w:rsidRPr="002243AF">
        <w:rPr>
          <w:rFonts w:ascii="Bio Sans" w:hAnsi="Bio Sans" w:cs="Arial"/>
        </w:rPr>
        <w:t>These solutions align with Schmersal’s vision of</w:t>
      </w:r>
      <w:r w:rsidR="00E75D00" w:rsidRPr="002243AF">
        <w:rPr>
          <w:rFonts w:ascii="Bio Sans" w:hAnsi="Bio Sans" w:cs="Arial"/>
        </w:rPr>
        <w:t xml:space="preserve"> turning workplaces into safer places.</w:t>
      </w:r>
    </w:p>
    <w:p w14:paraId="3C941ADA" w14:textId="5B70A5FC" w:rsidR="002644C5" w:rsidRPr="002243AF" w:rsidRDefault="002644C5" w:rsidP="002644C5">
      <w:pPr>
        <w:rPr>
          <w:rFonts w:ascii="Bio Sans" w:hAnsi="Bio Sans" w:cs="Arial"/>
          <w:b/>
          <w:bCs/>
        </w:rPr>
      </w:pPr>
      <w:r w:rsidRPr="002243AF">
        <w:rPr>
          <w:rFonts w:ascii="Bio Sans" w:hAnsi="Bio Sans" w:cs="Arial"/>
        </w:rPr>
        <w:t xml:space="preserve">The </w:t>
      </w:r>
      <w:r w:rsidRPr="002243AF">
        <w:rPr>
          <w:rFonts w:ascii="Bio Sans" w:hAnsi="Bio Sans" w:cs="Arial"/>
          <w:b/>
          <w:bCs/>
        </w:rPr>
        <w:t xml:space="preserve">Product Experience </w:t>
      </w:r>
      <w:proofErr w:type="spellStart"/>
      <w:r w:rsidRPr="002243AF">
        <w:rPr>
          <w:rFonts w:ascii="Bio Sans" w:hAnsi="Bio Sans" w:cs="Arial"/>
          <w:b/>
          <w:bCs/>
        </w:rPr>
        <w:t>Cent</w:t>
      </w:r>
      <w:r w:rsidR="002976F2" w:rsidRPr="002243AF">
        <w:rPr>
          <w:rFonts w:ascii="Bio Sans" w:hAnsi="Bio Sans" w:cs="Arial"/>
          <w:b/>
          <w:bCs/>
        </w:rPr>
        <w:t>er</w:t>
      </w:r>
      <w:proofErr w:type="spellEnd"/>
      <w:r w:rsidR="002976F2" w:rsidRPr="002243AF">
        <w:rPr>
          <w:rFonts w:ascii="Bio Sans" w:hAnsi="Bio Sans" w:cs="Arial"/>
          <w:b/>
          <w:bCs/>
        </w:rPr>
        <w:t xml:space="preserve"> </w:t>
      </w:r>
      <w:r w:rsidRPr="002243AF">
        <w:rPr>
          <w:rFonts w:ascii="Bio Sans" w:hAnsi="Bio Sans" w:cs="Arial"/>
        </w:rPr>
        <w:t xml:space="preserve">showcases the Schmersal Group's comprehensive safety solutions and demonstrates machine safety compliance expertise provided by </w:t>
      </w:r>
      <w:proofErr w:type="gramStart"/>
      <w:r w:rsidRPr="002243AF">
        <w:rPr>
          <w:rFonts w:ascii="Bio Sans" w:hAnsi="Bio Sans" w:cs="Arial"/>
          <w:b/>
          <w:bCs/>
        </w:rPr>
        <w:t>tec.nicum</w:t>
      </w:r>
      <w:proofErr w:type="gramEnd"/>
      <w:r w:rsidRPr="002243AF">
        <w:rPr>
          <w:rFonts w:ascii="Bio Sans" w:hAnsi="Bio Sans" w:cs="Arial"/>
        </w:rPr>
        <w:t>.</w:t>
      </w:r>
    </w:p>
    <w:p w14:paraId="18D6F8FD" w14:textId="77777777" w:rsidR="002644C5" w:rsidRPr="002243AF" w:rsidRDefault="002644C5" w:rsidP="002644C5">
      <w:pPr>
        <w:rPr>
          <w:rFonts w:ascii="Bio Sans" w:hAnsi="Bio Sans" w:cs="Arial"/>
        </w:rPr>
      </w:pPr>
      <w:r w:rsidRPr="002243AF">
        <w:rPr>
          <w:rFonts w:ascii="Bio Sans" w:hAnsi="Bio Sans" w:cs="Arial"/>
        </w:rPr>
        <w:t>Visitors can experience:</w:t>
      </w:r>
    </w:p>
    <w:p w14:paraId="0A1AAE0C" w14:textId="77777777" w:rsidR="002644C5" w:rsidRPr="002243AF" w:rsidRDefault="002644C5" w:rsidP="002644C5">
      <w:pPr>
        <w:numPr>
          <w:ilvl w:val="0"/>
          <w:numId w:val="2"/>
        </w:numPr>
        <w:rPr>
          <w:rFonts w:ascii="Bio Sans" w:hAnsi="Bio Sans" w:cs="Arial"/>
        </w:rPr>
      </w:pPr>
      <w:r w:rsidRPr="002243AF">
        <w:rPr>
          <w:rFonts w:ascii="Bio Sans" w:hAnsi="Bio Sans" w:cs="Arial"/>
          <w:b/>
          <w:bCs/>
        </w:rPr>
        <w:t>Safety solutions for people and machines</w:t>
      </w:r>
      <w:r w:rsidRPr="002243AF">
        <w:rPr>
          <w:rFonts w:ascii="Bio Sans" w:hAnsi="Bio Sans" w:cs="Arial"/>
        </w:rPr>
        <w:t xml:space="preserve"> </w:t>
      </w:r>
    </w:p>
    <w:p w14:paraId="3C93B550" w14:textId="77777777" w:rsidR="002644C5" w:rsidRPr="002243AF" w:rsidRDefault="002644C5" w:rsidP="002644C5">
      <w:pPr>
        <w:numPr>
          <w:ilvl w:val="0"/>
          <w:numId w:val="2"/>
        </w:numPr>
        <w:rPr>
          <w:rFonts w:ascii="Bio Sans" w:hAnsi="Bio Sans" w:cs="Arial"/>
        </w:rPr>
      </w:pPr>
      <w:r w:rsidRPr="002243AF">
        <w:rPr>
          <w:rFonts w:ascii="Bio Sans" w:hAnsi="Bio Sans" w:cs="Arial"/>
          <w:b/>
          <w:bCs/>
        </w:rPr>
        <w:t>Machine guarding, interlocking, and access control systems</w:t>
      </w:r>
      <w:r w:rsidRPr="002243AF">
        <w:rPr>
          <w:rFonts w:ascii="Bio Sans" w:hAnsi="Bio Sans" w:cs="Arial"/>
        </w:rPr>
        <w:t xml:space="preserve"> </w:t>
      </w:r>
    </w:p>
    <w:p w14:paraId="099F8553" w14:textId="77777777" w:rsidR="002644C5" w:rsidRPr="002243AF" w:rsidRDefault="002644C5" w:rsidP="002644C5">
      <w:pPr>
        <w:numPr>
          <w:ilvl w:val="0"/>
          <w:numId w:val="2"/>
        </w:numPr>
        <w:rPr>
          <w:rFonts w:ascii="Bio Sans" w:hAnsi="Bio Sans" w:cs="Arial"/>
        </w:rPr>
      </w:pPr>
      <w:r w:rsidRPr="002243AF">
        <w:rPr>
          <w:rFonts w:ascii="Bio Sans" w:hAnsi="Bio Sans" w:cs="Arial"/>
          <w:b/>
          <w:bCs/>
        </w:rPr>
        <w:t>Comprehensive machine safety solutions based on six key pillars, complemented by software and engineering services</w:t>
      </w:r>
      <w:r w:rsidRPr="002243AF">
        <w:rPr>
          <w:rFonts w:ascii="Bio Sans" w:hAnsi="Bio Sans" w:cs="Arial"/>
        </w:rPr>
        <w:t xml:space="preserve"> </w:t>
      </w:r>
    </w:p>
    <w:p w14:paraId="47CA6AAA" w14:textId="75D6C6AF" w:rsidR="002644C5" w:rsidRPr="002243AF" w:rsidRDefault="002644C5" w:rsidP="002644C5">
      <w:pPr>
        <w:numPr>
          <w:ilvl w:val="0"/>
          <w:numId w:val="2"/>
        </w:numPr>
        <w:rPr>
          <w:rFonts w:ascii="Bio Sans" w:hAnsi="Bio Sans" w:cs="Arial"/>
        </w:rPr>
      </w:pPr>
      <w:r w:rsidRPr="002243AF">
        <w:rPr>
          <w:rFonts w:ascii="Bio Sans" w:hAnsi="Bio Sans" w:cs="Arial"/>
          <w:b/>
          <w:bCs/>
        </w:rPr>
        <w:t xml:space="preserve">The transformation of industrial machine applications into safer, smarter, and more digital solutions through Software as a Service (SaaS), in collaboration with </w:t>
      </w:r>
      <w:proofErr w:type="gramStart"/>
      <w:r w:rsidRPr="002243AF">
        <w:rPr>
          <w:rFonts w:ascii="Bio Sans" w:hAnsi="Bio Sans" w:cs="Arial"/>
          <w:b/>
          <w:bCs/>
        </w:rPr>
        <w:t>tec.nicum</w:t>
      </w:r>
      <w:proofErr w:type="gramEnd"/>
      <w:r w:rsidRPr="002243AF">
        <w:rPr>
          <w:rFonts w:ascii="Bio Sans" w:hAnsi="Bio Sans" w:cs="Arial"/>
          <w:b/>
          <w:bCs/>
        </w:rPr>
        <w:t xml:space="preserve"> and the </w:t>
      </w:r>
      <w:r w:rsidR="009E3DC6" w:rsidRPr="002243AF">
        <w:rPr>
          <w:rFonts w:ascii="Bio Sans" w:hAnsi="Bio Sans" w:cs="Arial"/>
          <w:b/>
          <w:bCs/>
        </w:rPr>
        <w:t xml:space="preserve">Schmersal </w:t>
      </w:r>
      <w:r w:rsidRPr="002243AF">
        <w:rPr>
          <w:rFonts w:ascii="Bio Sans" w:hAnsi="Bio Sans" w:cs="Arial"/>
          <w:b/>
          <w:bCs/>
        </w:rPr>
        <w:t xml:space="preserve">Global Competence </w:t>
      </w:r>
      <w:proofErr w:type="spellStart"/>
      <w:r w:rsidRPr="002243AF">
        <w:rPr>
          <w:rFonts w:ascii="Bio Sans" w:hAnsi="Bio Sans" w:cs="Arial"/>
          <w:b/>
          <w:bCs/>
        </w:rPr>
        <w:t>Cente</w:t>
      </w:r>
      <w:r w:rsidR="003D3479" w:rsidRPr="002243AF">
        <w:rPr>
          <w:rFonts w:ascii="Bio Sans" w:hAnsi="Bio Sans" w:cs="Arial"/>
          <w:b/>
          <w:bCs/>
        </w:rPr>
        <w:t>r</w:t>
      </w:r>
      <w:proofErr w:type="spellEnd"/>
      <w:r w:rsidRPr="002243AF">
        <w:rPr>
          <w:rFonts w:ascii="Bio Sans" w:hAnsi="Bio Sans" w:cs="Arial"/>
          <w:b/>
          <w:bCs/>
        </w:rPr>
        <w:t xml:space="preserve"> (</w:t>
      </w:r>
      <w:r w:rsidR="009E3DC6" w:rsidRPr="002243AF">
        <w:rPr>
          <w:rFonts w:ascii="Bio Sans" w:hAnsi="Bio Sans" w:cs="Arial"/>
          <w:b/>
          <w:bCs/>
        </w:rPr>
        <w:t>S</w:t>
      </w:r>
      <w:r w:rsidRPr="002243AF">
        <w:rPr>
          <w:rFonts w:ascii="Bio Sans" w:hAnsi="Bio Sans" w:cs="Arial"/>
          <w:b/>
          <w:bCs/>
        </w:rPr>
        <w:t>GCC)</w:t>
      </w:r>
    </w:p>
    <w:p w14:paraId="6F13BF83" w14:textId="77777777" w:rsidR="00F00579" w:rsidRPr="002243AF" w:rsidRDefault="00F00579" w:rsidP="00F00579">
      <w:pPr>
        <w:rPr>
          <w:rFonts w:ascii="Bio Sans" w:hAnsi="Bio Sans" w:cs="Arial"/>
          <w:b/>
          <w:bCs/>
        </w:rPr>
      </w:pPr>
      <w:r w:rsidRPr="002243AF">
        <w:rPr>
          <w:rFonts w:ascii="Bio Sans" w:hAnsi="Bio Sans" w:cs="Arial"/>
          <w:b/>
          <w:bCs/>
        </w:rPr>
        <w:t>Driving Innovation and Talent Growth</w:t>
      </w:r>
    </w:p>
    <w:p w14:paraId="63A7028B" w14:textId="4B911D36" w:rsidR="00F00579" w:rsidRPr="002243AF" w:rsidRDefault="00F00579" w:rsidP="00F00579">
      <w:pPr>
        <w:rPr>
          <w:rFonts w:ascii="Bio Sans" w:hAnsi="Bio Sans" w:cs="Arial"/>
        </w:rPr>
      </w:pPr>
      <w:r w:rsidRPr="002243AF">
        <w:rPr>
          <w:rFonts w:ascii="Bio Sans" w:hAnsi="Bio Sans" w:cs="Arial"/>
        </w:rPr>
        <w:t xml:space="preserve">The expanded facility will also play a critical role in fostering talent development and supporting cross-functional collaboration. With enhanced infrastructure and increased capacity, the </w:t>
      </w:r>
      <w:r w:rsidR="009E3DC6" w:rsidRPr="002243AF">
        <w:rPr>
          <w:rFonts w:ascii="Bio Sans" w:hAnsi="Bio Sans" w:cs="Arial"/>
        </w:rPr>
        <w:t>S</w:t>
      </w:r>
      <w:r w:rsidRPr="002243AF">
        <w:rPr>
          <w:rFonts w:ascii="Bio Sans" w:hAnsi="Bio Sans" w:cs="Arial"/>
        </w:rPr>
        <w:t>GCC aims to attract top engineering and technology talent while strengthening partnerships with global stakeholders.</w:t>
      </w:r>
    </w:p>
    <w:p w14:paraId="4FDE9A70" w14:textId="77777777" w:rsidR="00BF1ECB" w:rsidRPr="002243AF" w:rsidRDefault="00BF1ECB" w:rsidP="00BF1ECB">
      <w:pPr>
        <w:rPr>
          <w:rFonts w:ascii="Bio Sans" w:hAnsi="Bio Sans" w:cs="Arial"/>
        </w:rPr>
      </w:pPr>
      <w:r w:rsidRPr="002243AF">
        <w:rPr>
          <w:rFonts w:ascii="Bio Sans" w:hAnsi="Bio Sans" w:cs="Arial"/>
        </w:rPr>
        <w:t xml:space="preserve">The occasion also marks another significant milestone: </w:t>
      </w:r>
      <w:r w:rsidRPr="002243AF">
        <w:rPr>
          <w:rFonts w:ascii="Bio Sans" w:hAnsi="Bio Sans" w:cs="Arial"/>
          <w:b/>
          <w:bCs/>
        </w:rPr>
        <w:t>13 years of Schmersal's manufacturing operations in India</w:t>
      </w:r>
      <w:r w:rsidRPr="002243AF">
        <w:rPr>
          <w:rFonts w:ascii="Bio Sans" w:hAnsi="Bio Sans" w:cs="Arial"/>
        </w:rPr>
        <w:t xml:space="preserve">, underscoring the company's long-standing </w:t>
      </w:r>
      <w:r w:rsidRPr="002243AF">
        <w:rPr>
          <w:rFonts w:ascii="Bio Sans" w:hAnsi="Bio Sans" w:cs="Arial"/>
        </w:rPr>
        <w:lastRenderedPageBreak/>
        <w:t xml:space="preserve">commitment to the Indian market and its continued investment in local manufacturing and innovation. </w:t>
      </w:r>
    </w:p>
    <w:p w14:paraId="6BB32851" w14:textId="77777777" w:rsidR="0042337B" w:rsidRPr="002243AF" w:rsidRDefault="0042337B" w:rsidP="00F00579">
      <w:pPr>
        <w:rPr>
          <w:rFonts w:ascii="Bio Sans" w:hAnsi="Bio Sans" w:cs="Arial"/>
          <w:b/>
          <w:bCs/>
        </w:rPr>
      </w:pPr>
    </w:p>
    <w:p w14:paraId="3F73276D" w14:textId="272258BE" w:rsidR="002E5F33" w:rsidRPr="002243AF" w:rsidRDefault="00494233" w:rsidP="00F00579">
      <w:pPr>
        <w:rPr>
          <w:rFonts w:ascii="Bio Sans" w:hAnsi="Bio Sans" w:cs="Arial"/>
          <w:b/>
          <w:bCs/>
        </w:rPr>
      </w:pPr>
      <w:r w:rsidRPr="002243AF">
        <w:rPr>
          <w:rFonts w:ascii="Bio Sans" w:hAnsi="Bio Sans" w:cs="Arial"/>
          <w:b/>
          <w:bCs/>
        </w:rPr>
        <w:t xml:space="preserve">About Schmersal </w:t>
      </w:r>
    </w:p>
    <w:p w14:paraId="39817F0E" w14:textId="09515EAC" w:rsidR="0020748D" w:rsidRPr="002243AF" w:rsidRDefault="001D2462" w:rsidP="0020748D">
      <w:pPr>
        <w:rPr>
          <w:rFonts w:ascii="Bio Sans" w:hAnsi="Bio Sans" w:cs="Arial"/>
          <w:bCs/>
          <w:lang w:val="en-GB"/>
        </w:rPr>
      </w:pPr>
      <w:r w:rsidRPr="002243AF">
        <w:rPr>
          <w:rFonts w:ascii="Bio Sans" w:hAnsi="Bio Sans" w:cs="Arial"/>
          <w:bCs/>
        </w:rPr>
        <w:t>The Schmersal Group was founded in 1945 in Wuppertal, Germany, and is represented by eight manufacturing sites on four continents with its own companies and sales partners in more than 60 nations. The Schmersal Group employs some 2000+ people worldwide.</w:t>
      </w:r>
    </w:p>
    <w:p w14:paraId="59432CD6" w14:textId="219275B3" w:rsidR="002E5F33" w:rsidRPr="002243AF" w:rsidRDefault="002E5F33" w:rsidP="002E5F33">
      <w:pPr>
        <w:rPr>
          <w:rFonts w:ascii="Bio Sans" w:hAnsi="Bio Sans" w:cs="Arial"/>
        </w:rPr>
      </w:pPr>
      <w:r w:rsidRPr="002243AF">
        <w:rPr>
          <w:rFonts w:ascii="Bio Sans" w:hAnsi="Bio Sans" w:cs="Arial"/>
        </w:rPr>
        <w:t>Schmersal India started it</w:t>
      </w:r>
      <w:r w:rsidR="00992C0E" w:rsidRPr="002243AF">
        <w:rPr>
          <w:rFonts w:ascii="Bio Sans" w:hAnsi="Bio Sans" w:cs="Arial"/>
        </w:rPr>
        <w:t>s</w:t>
      </w:r>
      <w:r w:rsidRPr="002243AF">
        <w:rPr>
          <w:rFonts w:ascii="Bio Sans" w:hAnsi="Bio Sans" w:cs="Arial"/>
        </w:rPr>
        <w:t xml:space="preserve"> operation as a 100% Subsidiary of Schmersal Group in the year 2007 and set up manufacturing plant in the year 2013 at MIDC </w:t>
      </w:r>
      <w:proofErr w:type="spellStart"/>
      <w:r w:rsidRPr="002243AF">
        <w:rPr>
          <w:rFonts w:ascii="Bio Sans" w:hAnsi="Bio Sans" w:cs="Arial"/>
        </w:rPr>
        <w:t>Ranjangaon</w:t>
      </w:r>
      <w:proofErr w:type="spellEnd"/>
      <w:r w:rsidRPr="002243AF">
        <w:rPr>
          <w:rFonts w:ascii="Bio Sans" w:hAnsi="Bio Sans" w:cs="Arial"/>
        </w:rPr>
        <w:t xml:space="preserve"> as well as 100% export unit to manufacture certain product for global market. The company has a strength of around </w:t>
      </w:r>
      <w:r w:rsidR="009A37D7" w:rsidRPr="002243AF">
        <w:rPr>
          <w:rFonts w:ascii="Bio Sans" w:hAnsi="Bio Sans" w:cs="Arial"/>
        </w:rPr>
        <w:t>200</w:t>
      </w:r>
      <w:r w:rsidRPr="002243AF">
        <w:rPr>
          <w:rFonts w:ascii="Bio Sans" w:hAnsi="Bio Sans" w:cs="Arial"/>
        </w:rPr>
        <w:t xml:space="preserve"> employees and more than 30 channel partners across India.</w:t>
      </w:r>
      <w:r w:rsidR="00E849EA" w:rsidRPr="002243AF">
        <w:rPr>
          <w:rFonts w:ascii="Bio Sans" w:hAnsi="Bio Sans" w:cs="Arial"/>
          <w:b/>
          <w:bCs/>
        </w:rPr>
        <w:t xml:space="preserve"> </w:t>
      </w:r>
    </w:p>
    <w:p w14:paraId="74E68936" w14:textId="3D82EFD4" w:rsidR="007D1CDA" w:rsidRPr="002243AF" w:rsidRDefault="002E5F33" w:rsidP="002E5F33">
      <w:pPr>
        <w:rPr>
          <w:rFonts w:ascii="Bio Sans" w:hAnsi="Bio Sans" w:cs="Arial"/>
        </w:rPr>
      </w:pPr>
      <w:r w:rsidRPr="002243AF">
        <w:rPr>
          <w:rFonts w:ascii="Bio Sans" w:hAnsi="Bio Sans" w:cs="Arial"/>
        </w:rPr>
        <w:t xml:space="preserve">The Schmersal Global Competence </w:t>
      </w:r>
      <w:proofErr w:type="spellStart"/>
      <w:r w:rsidRPr="002243AF">
        <w:rPr>
          <w:rFonts w:ascii="Bio Sans" w:hAnsi="Bio Sans" w:cs="Arial"/>
        </w:rPr>
        <w:t>Center</w:t>
      </w:r>
      <w:proofErr w:type="spellEnd"/>
      <w:r w:rsidRPr="002243AF">
        <w:rPr>
          <w:rFonts w:ascii="Bio Sans" w:hAnsi="Bio Sans" w:cs="Arial"/>
        </w:rPr>
        <w:t xml:space="preserve"> (SGCC) is a 100% subsidiary of Schmersal Group. The process of setting it up as a legal entity was initiated in February 2021 &amp; it becomes operation from 1st January 2022 at Pune, Maharashtra with employee strength of </w:t>
      </w:r>
      <w:r w:rsidR="00493EB8" w:rsidRPr="002243AF">
        <w:rPr>
          <w:rFonts w:ascii="Bio Sans" w:hAnsi="Bio Sans" w:cs="Arial"/>
        </w:rPr>
        <w:t>nearly 60</w:t>
      </w:r>
      <w:r w:rsidRPr="002243AF">
        <w:rPr>
          <w:rFonts w:ascii="Bio Sans" w:hAnsi="Bio Sans" w:cs="Arial"/>
        </w:rPr>
        <w:t xml:space="preserve"> nos. It is specialized engineering and IT hub for the Schmersal Group globally. it serves as a global resource pool for custom application development, Microsoft technologies, SAP,</w:t>
      </w:r>
      <w:r w:rsidR="00E8385D" w:rsidRPr="002243AF">
        <w:rPr>
          <w:rFonts w:ascii="Bio Sans" w:hAnsi="Bio Sans" w:cs="Arial"/>
        </w:rPr>
        <w:t xml:space="preserve"> IT Infrastructure,</w:t>
      </w:r>
      <w:r w:rsidRPr="002243AF">
        <w:rPr>
          <w:rFonts w:ascii="Bio Sans" w:hAnsi="Bio Sans" w:cs="Arial"/>
        </w:rPr>
        <w:t xml:space="preserve"> embedded development, and IoT, distinct from Schmersal's manufacturing</w:t>
      </w:r>
      <w:r w:rsidR="00793AEA" w:rsidRPr="002243AF">
        <w:rPr>
          <w:rFonts w:ascii="Bio Sans" w:hAnsi="Bio Sans" w:cs="Arial"/>
        </w:rPr>
        <w:t>.</w:t>
      </w:r>
    </w:p>
    <w:p w14:paraId="732A9B07" w14:textId="77777777" w:rsidR="009345C3" w:rsidRPr="002243AF" w:rsidRDefault="000E7F08" w:rsidP="002E5F33">
      <w:pPr>
        <w:rPr>
          <w:rFonts w:ascii="Bio Sans" w:hAnsi="Bio Sans" w:cs="Arial"/>
        </w:rPr>
      </w:pPr>
      <w:r w:rsidRPr="002243AF">
        <w:rPr>
          <w:rFonts w:ascii="Bio Sans" w:hAnsi="Bio Sans" w:cs="Arial"/>
          <w:b/>
          <w:bCs/>
          <w:noProof/>
        </w:rPr>
        <w:drawing>
          <wp:inline distT="0" distB="0" distL="0" distR="0" wp14:anchorId="6A5568AF" wp14:editId="54842F15">
            <wp:extent cx="5674393" cy="3600450"/>
            <wp:effectExtent l="0" t="0" r="2540" b="0"/>
            <wp:docPr id="197971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16148" name=""/>
                    <pic:cNvPicPr/>
                  </pic:nvPicPr>
                  <pic:blipFill rotWithShape="1">
                    <a:blip r:embed="rId9"/>
                    <a:srcRect l="5484" t="14925" r="4941"/>
                    <a:stretch>
                      <a:fillRect/>
                    </a:stretch>
                  </pic:blipFill>
                  <pic:spPr bwMode="auto">
                    <a:xfrm>
                      <a:off x="0" y="0"/>
                      <a:ext cx="5757906" cy="3653440"/>
                    </a:xfrm>
                    <a:prstGeom prst="rect">
                      <a:avLst/>
                    </a:prstGeom>
                    <a:ln>
                      <a:noFill/>
                    </a:ln>
                    <a:extLst>
                      <a:ext uri="{53640926-AAD7-44D8-BBD7-CCE9431645EC}">
                        <a14:shadowObscured xmlns:a14="http://schemas.microsoft.com/office/drawing/2010/main"/>
                      </a:ext>
                    </a:extLst>
                  </pic:spPr>
                </pic:pic>
              </a:graphicData>
            </a:graphic>
          </wp:inline>
        </w:drawing>
      </w:r>
    </w:p>
    <w:p w14:paraId="6E8D065E" w14:textId="01AB849B" w:rsidR="00C72BC2" w:rsidRPr="009A46B9" w:rsidRDefault="002108E3" w:rsidP="002E5F33">
      <w:pPr>
        <w:rPr>
          <w:rFonts w:ascii="Bio Sans" w:hAnsi="Bio Sans" w:cs="Arial"/>
          <w:i/>
          <w:iCs/>
          <w:sz w:val="18"/>
          <w:szCs w:val="18"/>
        </w:rPr>
      </w:pPr>
      <w:r>
        <w:rPr>
          <w:rFonts w:ascii="Bio Sans" w:hAnsi="Bio Sans" w:cs="Arial"/>
          <w:i/>
          <w:iCs/>
          <w:sz w:val="18"/>
          <w:szCs w:val="18"/>
        </w:rPr>
        <w:t>Photo 03</w:t>
      </w:r>
      <w:r w:rsidR="009345C3" w:rsidRPr="009A46B9">
        <w:rPr>
          <w:rFonts w:ascii="Bio Sans" w:hAnsi="Bio Sans" w:cs="Arial"/>
          <w:i/>
          <w:iCs/>
          <w:sz w:val="18"/>
          <w:szCs w:val="18"/>
        </w:rPr>
        <w:t xml:space="preserve">: </w:t>
      </w:r>
      <w:r w:rsidR="009A7241" w:rsidRPr="009A46B9">
        <w:rPr>
          <w:rFonts w:ascii="Bio Sans" w:hAnsi="Bio Sans" w:cs="Arial"/>
          <w:i/>
          <w:iCs/>
          <w:sz w:val="18"/>
          <w:szCs w:val="18"/>
        </w:rPr>
        <w:t>Celebration with the team</w:t>
      </w:r>
      <w:r w:rsidR="009345C3" w:rsidRPr="009A46B9">
        <w:rPr>
          <w:rFonts w:ascii="Bio Sans" w:hAnsi="Bio Sans" w:cs="Arial"/>
          <w:i/>
          <w:iCs/>
          <w:sz w:val="18"/>
          <w:szCs w:val="18"/>
        </w:rPr>
        <w:t>, from left</w:t>
      </w:r>
      <w:r w:rsidR="009A7241" w:rsidRPr="009A46B9">
        <w:rPr>
          <w:rFonts w:ascii="Bio Sans" w:hAnsi="Bio Sans" w:cs="Arial"/>
          <w:i/>
          <w:iCs/>
          <w:sz w:val="18"/>
          <w:szCs w:val="18"/>
        </w:rPr>
        <w:t xml:space="preserve"> Mr Dnyaneshwar Pangarkar</w:t>
      </w:r>
      <w:r w:rsidR="00B90DA4">
        <w:rPr>
          <w:rFonts w:ascii="Bio Sans" w:hAnsi="Bio Sans" w:cs="Arial"/>
          <w:i/>
          <w:iCs/>
          <w:sz w:val="18"/>
          <w:szCs w:val="18"/>
        </w:rPr>
        <w:t xml:space="preserve"> </w:t>
      </w:r>
      <w:r w:rsidR="009A7241" w:rsidRPr="009A46B9">
        <w:rPr>
          <w:rFonts w:ascii="Bio Sans" w:hAnsi="Bio Sans" w:cs="Arial"/>
          <w:i/>
          <w:iCs/>
          <w:sz w:val="18"/>
          <w:szCs w:val="18"/>
        </w:rPr>
        <w:t>-</w:t>
      </w:r>
      <w:r w:rsidR="00B90DA4">
        <w:rPr>
          <w:rFonts w:ascii="Bio Sans" w:hAnsi="Bio Sans" w:cs="Arial"/>
          <w:i/>
          <w:iCs/>
          <w:sz w:val="18"/>
          <w:szCs w:val="18"/>
        </w:rPr>
        <w:t xml:space="preserve"> </w:t>
      </w:r>
      <w:r w:rsidR="009A7241" w:rsidRPr="009A46B9">
        <w:rPr>
          <w:rFonts w:ascii="Bio Sans" w:hAnsi="Bio Sans" w:cs="Arial"/>
          <w:i/>
          <w:iCs/>
          <w:sz w:val="18"/>
          <w:szCs w:val="18"/>
        </w:rPr>
        <w:t>Vice President (Schmersal India)</w:t>
      </w:r>
      <w:r w:rsidR="009A7241" w:rsidRPr="009A46B9">
        <w:rPr>
          <w:rFonts w:ascii="Bio Sans" w:hAnsi="Bio Sans" w:cs="Arial"/>
          <w:i/>
          <w:iCs/>
        </w:rPr>
        <w:t xml:space="preserve">, </w:t>
      </w:r>
      <w:r w:rsidR="00B57726" w:rsidRPr="009A46B9">
        <w:rPr>
          <w:rFonts w:ascii="Bio Sans" w:hAnsi="Bio Sans" w:cs="Arial"/>
          <w:i/>
          <w:iCs/>
          <w:sz w:val="18"/>
          <w:szCs w:val="18"/>
        </w:rPr>
        <w:t>Mr Giovanni Lucido – Managing Director (Schmersal Italy &amp; Switzerland), Dr Anna Dahlem – Head of People and Culture</w:t>
      </w:r>
      <w:r w:rsidR="00F562DB" w:rsidRPr="009A46B9">
        <w:rPr>
          <w:rFonts w:ascii="Bio Sans" w:hAnsi="Bio Sans" w:cs="Arial"/>
          <w:i/>
          <w:iCs/>
          <w:sz w:val="18"/>
          <w:szCs w:val="18"/>
        </w:rPr>
        <w:t xml:space="preserve"> </w:t>
      </w:r>
      <w:r w:rsidR="00B57726" w:rsidRPr="009A46B9">
        <w:rPr>
          <w:rFonts w:ascii="Bio Sans" w:hAnsi="Bio Sans" w:cs="Arial"/>
          <w:i/>
          <w:iCs/>
          <w:sz w:val="18"/>
          <w:szCs w:val="18"/>
        </w:rPr>
        <w:t xml:space="preserve">(Schmersal Group), </w:t>
      </w:r>
      <w:r w:rsidR="00E61C06" w:rsidRPr="009A46B9">
        <w:rPr>
          <w:rFonts w:ascii="Bio Sans" w:hAnsi="Bio Sans" w:cs="Arial"/>
          <w:i/>
          <w:iCs/>
          <w:sz w:val="18"/>
          <w:szCs w:val="18"/>
        </w:rPr>
        <w:t xml:space="preserve">Mr Gary Ferguson - Managing Director (Schmersal USA), Mr. Michael Ambros - Managing Director (Schmersal Group), Mr. Christoph Hallier - International Relations and Diplomacy, </w:t>
      </w:r>
      <w:r w:rsidR="006A2993" w:rsidRPr="009A46B9">
        <w:rPr>
          <w:rFonts w:ascii="Bio Sans" w:hAnsi="Bio Sans" w:cs="Arial"/>
          <w:i/>
          <w:iCs/>
          <w:sz w:val="18"/>
          <w:szCs w:val="18"/>
        </w:rPr>
        <w:t xml:space="preserve">Mr. Ramji Singh - Managing Director (Schmersal India), </w:t>
      </w:r>
      <w:r w:rsidR="00D76A6E" w:rsidRPr="009A46B9">
        <w:rPr>
          <w:rFonts w:ascii="Bio Sans" w:hAnsi="Bio Sans" w:cs="Arial"/>
          <w:i/>
          <w:iCs/>
          <w:sz w:val="18"/>
          <w:szCs w:val="18"/>
        </w:rPr>
        <w:t xml:space="preserve">Mr. Jan Noether - Director General, Indo-German Chamber of Commerce, </w:t>
      </w:r>
      <w:r w:rsidR="006A2993" w:rsidRPr="009A46B9">
        <w:rPr>
          <w:rFonts w:ascii="Bio Sans" w:hAnsi="Bio Sans" w:cs="Arial"/>
          <w:i/>
          <w:iCs/>
          <w:sz w:val="18"/>
          <w:szCs w:val="18"/>
        </w:rPr>
        <w:t>Mr Rogerio Baldauf - Managing Director (Schmersal Brazil),</w:t>
      </w:r>
      <w:r w:rsidR="000D257E" w:rsidRPr="009A46B9">
        <w:rPr>
          <w:rFonts w:ascii="Bio Sans" w:hAnsi="Bio Sans" w:cs="Arial"/>
          <w:i/>
          <w:iCs/>
          <w:sz w:val="18"/>
          <w:szCs w:val="18"/>
        </w:rPr>
        <w:t xml:space="preserve"> </w:t>
      </w:r>
      <w:r w:rsidR="009A7241" w:rsidRPr="009A46B9">
        <w:rPr>
          <w:rFonts w:ascii="Bio Sans" w:hAnsi="Bio Sans" w:cs="Arial"/>
          <w:i/>
          <w:iCs/>
          <w:sz w:val="18"/>
          <w:szCs w:val="18"/>
        </w:rPr>
        <w:t>Mr. Uwe Seeger</w:t>
      </w:r>
      <w:r w:rsidR="0030683F" w:rsidRPr="009A46B9">
        <w:rPr>
          <w:rFonts w:ascii="Bio Sans" w:hAnsi="Bio Sans" w:cs="Arial"/>
          <w:i/>
          <w:iCs/>
          <w:sz w:val="18"/>
          <w:szCs w:val="18"/>
        </w:rPr>
        <w:t xml:space="preserve"> </w:t>
      </w:r>
      <w:r w:rsidR="009A7241" w:rsidRPr="009A46B9">
        <w:rPr>
          <w:rFonts w:ascii="Bio Sans" w:hAnsi="Bio Sans" w:cs="Arial"/>
          <w:i/>
          <w:iCs/>
          <w:sz w:val="18"/>
          <w:szCs w:val="18"/>
        </w:rPr>
        <w:t>-</w:t>
      </w:r>
      <w:r w:rsidR="0030683F" w:rsidRPr="009A46B9">
        <w:rPr>
          <w:rFonts w:ascii="Bio Sans" w:hAnsi="Bio Sans" w:cs="Arial"/>
          <w:i/>
          <w:iCs/>
          <w:sz w:val="18"/>
          <w:szCs w:val="18"/>
        </w:rPr>
        <w:t xml:space="preserve"> </w:t>
      </w:r>
      <w:r w:rsidR="009A7241" w:rsidRPr="009A46B9">
        <w:rPr>
          <w:rFonts w:ascii="Bio Sans" w:hAnsi="Bio Sans" w:cs="Arial"/>
          <w:i/>
          <w:iCs/>
          <w:sz w:val="18"/>
          <w:szCs w:val="18"/>
        </w:rPr>
        <w:t>Director (Schmersal Asia &amp; Middle East),</w:t>
      </w:r>
      <w:r w:rsidR="000D257E" w:rsidRPr="009A46B9">
        <w:rPr>
          <w:rFonts w:ascii="Bio Sans" w:hAnsi="Bio Sans" w:cs="Arial"/>
          <w:i/>
          <w:iCs/>
          <w:sz w:val="18"/>
          <w:szCs w:val="18"/>
        </w:rPr>
        <w:t xml:space="preserve"> Mr. Jayadev Devadas – Vice President (Schmersal Global Competence </w:t>
      </w:r>
      <w:proofErr w:type="spellStart"/>
      <w:r w:rsidR="000D257E" w:rsidRPr="009A46B9">
        <w:rPr>
          <w:rFonts w:ascii="Bio Sans" w:hAnsi="Bio Sans" w:cs="Arial"/>
          <w:i/>
          <w:iCs/>
          <w:sz w:val="18"/>
          <w:szCs w:val="18"/>
        </w:rPr>
        <w:t>Center</w:t>
      </w:r>
      <w:proofErr w:type="spellEnd"/>
      <w:r w:rsidR="000D257E" w:rsidRPr="009A46B9">
        <w:rPr>
          <w:rFonts w:ascii="Bio Sans" w:hAnsi="Bio Sans" w:cs="Arial"/>
          <w:i/>
          <w:iCs/>
          <w:sz w:val="18"/>
          <w:szCs w:val="18"/>
        </w:rPr>
        <w:t>)</w:t>
      </w:r>
    </w:p>
    <w:p w14:paraId="5E6F6F0C" w14:textId="15889FB2" w:rsidR="0020606B" w:rsidRDefault="002E5F33" w:rsidP="002E5F33">
      <w:pPr>
        <w:rPr>
          <w:rFonts w:ascii="Bio Sans" w:hAnsi="Bio Sans" w:cs="Arial"/>
        </w:rPr>
      </w:pPr>
      <w:r w:rsidRPr="002243AF">
        <w:rPr>
          <w:rFonts w:ascii="Bio Sans" w:hAnsi="Bio Sans" w:cs="Arial"/>
        </w:rPr>
        <w:lastRenderedPageBreak/>
        <w:br/>
        <w:t xml:space="preserve">This new </w:t>
      </w:r>
      <w:r w:rsidR="00283250" w:rsidRPr="002243AF">
        <w:rPr>
          <w:rFonts w:ascii="Bio Sans" w:hAnsi="Bio Sans" w:cs="Arial"/>
        </w:rPr>
        <w:t>capability</w:t>
      </w:r>
      <w:r w:rsidRPr="002243AF">
        <w:rPr>
          <w:rFonts w:ascii="Bio Sans" w:hAnsi="Bio Sans" w:cs="Arial"/>
        </w:rPr>
        <w:t xml:space="preserve"> </w:t>
      </w:r>
      <w:proofErr w:type="spellStart"/>
      <w:r w:rsidRPr="002243AF">
        <w:rPr>
          <w:rFonts w:ascii="Bio Sans" w:hAnsi="Bio Sans" w:cs="Arial"/>
        </w:rPr>
        <w:t>cente</w:t>
      </w:r>
      <w:r w:rsidR="00283250" w:rsidRPr="002243AF">
        <w:rPr>
          <w:rFonts w:ascii="Bio Sans" w:hAnsi="Bio Sans" w:cs="Arial"/>
        </w:rPr>
        <w:t>r</w:t>
      </w:r>
      <w:proofErr w:type="spellEnd"/>
      <w:r w:rsidRPr="002243AF">
        <w:rPr>
          <w:rFonts w:ascii="Bio Sans" w:hAnsi="Bio Sans" w:cs="Arial"/>
        </w:rPr>
        <w:t xml:space="preserve"> will play a key role in contributing to our long-term strategy, planning and growth with additional skills, resources and infrastructure, and it will leverage India’s strong talent ecosystem to support global operations.</w:t>
      </w:r>
    </w:p>
    <w:p w14:paraId="0063727C" w14:textId="77777777" w:rsidR="009A46B9" w:rsidRPr="002243AF" w:rsidRDefault="009A46B9" w:rsidP="002E5F33">
      <w:pPr>
        <w:rPr>
          <w:rFonts w:ascii="Bio Sans" w:hAnsi="Bio Sans" w:cs="Arial"/>
          <w:b/>
          <w:bCs/>
          <w:sz w:val="18"/>
          <w:szCs w:val="18"/>
        </w:rPr>
      </w:pPr>
    </w:p>
    <w:p w14:paraId="0FBAD24D" w14:textId="515D9370" w:rsidR="0020606B" w:rsidRPr="002243AF" w:rsidRDefault="0020606B" w:rsidP="0020606B">
      <w:pPr>
        <w:rPr>
          <w:rFonts w:ascii="Bio Sans" w:hAnsi="Bio Sans" w:cs="Arial"/>
          <w:b/>
        </w:rPr>
      </w:pPr>
      <w:hyperlink r:id="rId10" w:history="1">
        <w:r w:rsidRPr="002243AF">
          <w:rPr>
            <w:rStyle w:val="Hyperlink"/>
            <w:rFonts w:ascii="Bio Sans" w:hAnsi="Bio Sans" w:cs="Arial"/>
            <w:b/>
          </w:rPr>
          <w:t>www.schmersal.in</w:t>
        </w:r>
      </w:hyperlink>
    </w:p>
    <w:p w14:paraId="3900BE9E" w14:textId="4411AEB7" w:rsidR="0020606B" w:rsidRDefault="0020606B" w:rsidP="0020606B">
      <w:pPr>
        <w:rPr>
          <w:rFonts w:ascii="Bio Sans" w:hAnsi="Bio Sans" w:cs="Arial"/>
        </w:rPr>
      </w:pPr>
      <w:hyperlink r:id="rId11" w:history="1">
        <w:r w:rsidRPr="002243AF">
          <w:rPr>
            <w:rStyle w:val="Hyperlink"/>
            <w:rFonts w:ascii="Bio Sans" w:hAnsi="Bio Sans" w:cs="Arial"/>
          </w:rPr>
          <w:t>www.schmersal.in/company/schmersal-global-competence-center</w:t>
        </w:r>
      </w:hyperlink>
    </w:p>
    <w:p w14:paraId="601F1F5A" w14:textId="77777777" w:rsidR="009A46B9" w:rsidRPr="002243AF" w:rsidRDefault="009A46B9" w:rsidP="0020606B">
      <w:pPr>
        <w:rPr>
          <w:rFonts w:ascii="Bio Sans" w:hAnsi="Bio Sans" w:cs="Arial"/>
          <w:color w:val="0000FF"/>
          <w:u w:val="single"/>
        </w:rPr>
      </w:pPr>
    </w:p>
    <w:p w14:paraId="6C9D89A3" w14:textId="77777777" w:rsidR="0020606B" w:rsidRPr="002243AF" w:rsidRDefault="0020606B" w:rsidP="0020606B">
      <w:pPr>
        <w:rPr>
          <w:rFonts w:ascii="Bio Sans" w:hAnsi="Bio Sans" w:cs="Arial"/>
          <w:b/>
          <w:lang w:val="nl-BE"/>
        </w:rPr>
      </w:pPr>
      <w:r w:rsidRPr="002243AF">
        <w:rPr>
          <w:rFonts w:ascii="Bio Sans" w:hAnsi="Bio Sans" w:cs="Arial"/>
          <w:b/>
          <w:lang w:val="nl-BE"/>
        </w:rPr>
        <w:t>Media contact:</w:t>
      </w:r>
    </w:p>
    <w:p w14:paraId="72B63509" w14:textId="77777777" w:rsidR="0020606B" w:rsidRPr="002243AF" w:rsidRDefault="0020606B" w:rsidP="0020606B">
      <w:pPr>
        <w:rPr>
          <w:rFonts w:ascii="Bio Sans" w:hAnsi="Bio Sans" w:cs="Arial"/>
          <w:lang w:val="nl-BE"/>
        </w:rPr>
      </w:pPr>
      <w:r w:rsidRPr="002243AF">
        <w:rPr>
          <w:rFonts w:ascii="Bio Sans" w:hAnsi="Bio Sans" w:cs="Arial"/>
          <w:lang w:val="nl-BE"/>
        </w:rPr>
        <w:t xml:space="preserve">Triptishree Saha </w:t>
      </w:r>
    </w:p>
    <w:p w14:paraId="531DA02A" w14:textId="77777777" w:rsidR="0020606B" w:rsidRPr="002243AF" w:rsidRDefault="0020606B" w:rsidP="0020606B">
      <w:pPr>
        <w:rPr>
          <w:rFonts w:ascii="Bio Sans" w:hAnsi="Bio Sans" w:cs="Arial"/>
        </w:rPr>
      </w:pPr>
      <w:r w:rsidRPr="002243AF">
        <w:rPr>
          <w:rFonts w:ascii="Bio Sans" w:hAnsi="Bio Sans" w:cs="Arial"/>
        </w:rPr>
        <w:t>tsaha@schmersal.com</w:t>
      </w:r>
    </w:p>
    <w:p w14:paraId="586A8077" w14:textId="77777777" w:rsidR="0020606B" w:rsidRPr="002E5F33" w:rsidRDefault="0020606B" w:rsidP="002E5F33"/>
    <w:p w14:paraId="1231B78F" w14:textId="77777777" w:rsidR="00A57538" w:rsidRDefault="00A57538"/>
    <w:sectPr w:rsidR="00A5753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4A27" w14:textId="77777777" w:rsidR="009A4B45" w:rsidRDefault="009A4B45" w:rsidP="00EB449A">
      <w:pPr>
        <w:spacing w:after="0" w:line="240" w:lineRule="auto"/>
      </w:pPr>
      <w:r>
        <w:separator/>
      </w:r>
    </w:p>
  </w:endnote>
  <w:endnote w:type="continuationSeparator" w:id="0">
    <w:p w14:paraId="01C210F6" w14:textId="77777777" w:rsidR="009A4B45" w:rsidRDefault="009A4B45" w:rsidP="00EB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io Sans">
    <w:altName w:val="Calibri"/>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B14B" w14:textId="77777777" w:rsidR="009A4B45" w:rsidRDefault="009A4B45" w:rsidP="00EB449A">
      <w:pPr>
        <w:spacing w:after="0" w:line="240" w:lineRule="auto"/>
      </w:pPr>
      <w:r>
        <w:separator/>
      </w:r>
    </w:p>
  </w:footnote>
  <w:footnote w:type="continuationSeparator" w:id="0">
    <w:p w14:paraId="7A611569" w14:textId="77777777" w:rsidR="009A4B45" w:rsidRDefault="009A4B45" w:rsidP="00EB4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0B6C" w14:textId="43DB4CDC" w:rsidR="00EB449A" w:rsidRDefault="00EB449A" w:rsidP="00F25FF5">
    <w:pPr>
      <w:pStyle w:val="Kopfzeile"/>
      <w:jc w:val="right"/>
    </w:pPr>
    <w:r>
      <w:rPr>
        <w:noProof/>
      </w:rPr>
      <w:drawing>
        <wp:inline distT="0" distB="0" distL="0" distR="0" wp14:anchorId="4F2072A1" wp14:editId="56F6CD2B">
          <wp:extent cx="1622124" cy="200025"/>
          <wp:effectExtent l="0" t="0" r="0" b="0"/>
          <wp:docPr id="488640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40664" name="Picture 488640664"/>
                  <pic:cNvPicPr/>
                </pic:nvPicPr>
                <pic:blipFill>
                  <a:blip r:embed="rId1">
                    <a:extLst>
                      <a:ext uri="{28A0092B-C50C-407E-A947-70E740481C1C}">
                        <a14:useLocalDpi xmlns:a14="http://schemas.microsoft.com/office/drawing/2010/main" val="0"/>
                      </a:ext>
                    </a:extLst>
                  </a:blip>
                  <a:stretch>
                    <a:fillRect/>
                  </a:stretch>
                </pic:blipFill>
                <pic:spPr>
                  <a:xfrm>
                    <a:off x="0" y="0"/>
                    <a:ext cx="1694908" cy="209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9E2"/>
    <w:multiLevelType w:val="multilevel"/>
    <w:tmpl w:val="5C4405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740407"/>
    <w:multiLevelType w:val="multilevel"/>
    <w:tmpl w:val="502054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A83CD8"/>
    <w:multiLevelType w:val="multilevel"/>
    <w:tmpl w:val="BF9E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126511"/>
    <w:multiLevelType w:val="multilevel"/>
    <w:tmpl w:val="1D1E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390566">
    <w:abstractNumId w:val="2"/>
  </w:num>
  <w:num w:numId="2" w16cid:durableId="1843276448">
    <w:abstractNumId w:val="3"/>
  </w:num>
  <w:num w:numId="3" w16cid:durableId="44180172">
    <w:abstractNumId w:val="0"/>
  </w:num>
  <w:num w:numId="4" w16cid:durableId="802499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579"/>
    <w:rsid w:val="00013295"/>
    <w:rsid w:val="00014C89"/>
    <w:rsid w:val="0002401E"/>
    <w:rsid w:val="0008252F"/>
    <w:rsid w:val="000A2AC2"/>
    <w:rsid w:val="000B10DE"/>
    <w:rsid w:val="000D257E"/>
    <w:rsid w:val="000E496C"/>
    <w:rsid w:val="000E7F08"/>
    <w:rsid w:val="0010479A"/>
    <w:rsid w:val="001363D4"/>
    <w:rsid w:val="00136A3B"/>
    <w:rsid w:val="001463B0"/>
    <w:rsid w:val="001539AC"/>
    <w:rsid w:val="00153E8A"/>
    <w:rsid w:val="00154A79"/>
    <w:rsid w:val="001633BC"/>
    <w:rsid w:val="001C3980"/>
    <w:rsid w:val="001C5FC6"/>
    <w:rsid w:val="001C7B05"/>
    <w:rsid w:val="001D2462"/>
    <w:rsid w:val="001D3EE6"/>
    <w:rsid w:val="001D791E"/>
    <w:rsid w:val="001E0CCF"/>
    <w:rsid w:val="001F35CC"/>
    <w:rsid w:val="001F4FE8"/>
    <w:rsid w:val="0020606B"/>
    <w:rsid w:val="0020638C"/>
    <w:rsid w:val="0020748D"/>
    <w:rsid w:val="002108E3"/>
    <w:rsid w:val="002243AF"/>
    <w:rsid w:val="00234CE9"/>
    <w:rsid w:val="00237DEC"/>
    <w:rsid w:val="00245478"/>
    <w:rsid w:val="002644C5"/>
    <w:rsid w:val="00271CFB"/>
    <w:rsid w:val="00272D88"/>
    <w:rsid w:val="00283250"/>
    <w:rsid w:val="00292356"/>
    <w:rsid w:val="00294FD8"/>
    <w:rsid w:val="002976F2"/>
    <w:rsid w:val="002E46C1"/>
    <w:rsid w:val="002E5F33"/>
    <w:rsid w:val="00304D54"/>
    <w:rsid w:val="00305924"/>
    <w:rsid w:val="0030683F"/>
    <w:rsid w:val="00327E5C"/>
    <w:rsid w:val="003424FB"/>
    <w:rsid w:val="00344901"/>
    <w:rsid w:val="003644EC"/>
    <w:rsid w:val="0036760B"/>
    <w:rsid w:val="003D3479"/>
    <w:rsid w:val="003E1C7F"/>
    <w:rsid w:val="003E35C0"/>
    <w:rsid w:val="003E4288"/>
    <w:rsid w:val="0040198D"/>
    <w:rsid w:val="00407A3E"/>
    <w:rsid w:val="0042337B"/>
    <w:rsid w:val="00424FF1"/>
    <w:rsid w:val="00452947"/>
    <w:rsid w:val="00477602"/>
    <w:rsid w:val="00492C33"/>
    <w:rsid w:val="00493EB8"/>
    <w:rsid w:val="00494233"/>
    <w:rsid w:val="004A32DF"/>
    <w:rsid w:val="004B6235"/>
    <w:rsid w:val="00541B0C"/>
    <w:rsid w:val="00564480"/>
    <w:rsid w:val="005666C0"/>
    <w:rsid w:val="00576899"/>
    <w:rsid w:val="00590DDC"/>
    <w:rsid w:val="005D057E"/>
    <w:rsid w:val="005D355A"/>
    <w:rsid w:val="005D7593"/>
    <w:rsid w:val="005E7070"/>
    <w:rsid w:val="00600A55"/>
    <w:rsid w:val="00600E2B"/>
    <w:rsid w:val="00605106"/>
    <w:rsid w:val="006229A5"/>
    <w:rsid w:val="00645446"/>
    <w:rsid w:val="0064703A"/>
    <w:rsid w:val="006561B1"/>
    <w:rsid w:val="006656E0"/>
    <w:rsid w:val="006702D7"/>
    <w:rsid w:val="0067158A"/>
    <w:rsid w:val="00692AC4"/>
    <w:rsid w:val="006A11DD"/>
    <w:rsid w:val="006A2993"/>
    <w:rsid w:val="006A7545"/>
    <w:rsid w:val="006B0AFD"/>
    <w:rsid w:val="007001C4"/>
    <w:rsid w:val="00713BE0"/>
    <w:rsid w:val="00716E2E"/>
    <w:rsid w:val="00722CF5"/>
    <w:rsid w:val="00731126"/>
    <w:rsid w:val="007732FC"/>
    <w:rsid w:val="00777B26"/>
    <w:rsid w:val="00793AEA"/>
    <w:rsid w:val="007B6914"/>
    <w:rsid w:val="007D1CDA"/>
    <w:rsid w:val="007E465B"/>
    <w:rsid w:val="007F2E8D"/>
    <w:rsid w:val="00824689"/>
    <w:rsid w:val="0083263D"/>
    <w:rsid w:val="008425D0"/>
    <w:rsid w:val="00845A29"/>
    <w:rsid w:val="008541EC"/>
    <w:rsid w:val="00886402"/>
    <w:rsid w:val="0089502D"/>
    <w:rsid w:val="008A63CF"/>
    <w:rsid w:val="008C2ED2"/>
    <w:rsid w:val="008F6421"/>
    <w:rsid w:val="00930E7A"/>
    <w:rsid w:val="00933461"/>
    <w:rsid w:val="009345C3"/>
    <w:rsid w:val="009355B7"/>
    <w:rsid w:val="009448A5"/>
    <w:rsid w:val="009741FC"/>
    <w:rsid w:val="0098230D"/>
    <w:rsid w:val="0098241A"/>
    <w:rsid w:val="00991583"/>
    <w:rsid w:val="00992C0E"/>
    <w:rsid w:val="009A37D7"/>
    <w:rsid w:val="009A3F0F"/>
    <w:rsid w:val="009A46B9"/>
    <w:rsid w:val="009A4B45"/>
    <w:rsid w:val="009A7241"/>
    <w:rsid w:val="009B4F98"/>
    <w:rsid w:val="009B6D1D"/>
    <w:rsid w:val="009D0C60"/>
    <w:rsid w:val="009D5138"/>
    <w:rsid w:val="009E3DC6"/>
    <w:rsid w:val="009E5EC0"/>
    <w:rsid w:val="009F4D5F"/>
    <w:rsid w:val="00A10CC8"/>
    <w:rsid w:val="00A314DE"/>
    <w:rsid w:val="00A5034A"/>
    <w:rsid w:val="00A57538"/>
    <w:rsid w:val="00A607CA"/>
    <w:rsid w:val="00A755E1"/>
    <w:rsid w:val="00A76045"/>
    <w:rsid w:val="00A837EE"/>
    <w:rsid w:val="00A85A87"/>
    <w:rsid w:val="00A87D60"/>
    <w:rsid w:val="00AA39A4"/>
    <w:rsid w:val="00B323D4"/>
    <w:rsid w:val="00B351E3"/>
    <w:rsid w:val="00B36031"/>
    <w:rsid w:val="00B44287"/>
    <w:rsid w:val="00B57726"/>
    <w:rsid w:val="00B623FC"/>
    <w:rsid w:val="00B76FD8"/>
    <w:rsid w:val="00B90DA4"/>
    <w:rsid w:val="00B957CA"/>
    <w:rsid w:val="00BB694C"/>
    <w:rsid w:val="00BD5B43"/>
    <w:rsid w:val="00BE0D1F"/>
    <w:rsid w:val="00BF1ECB"/>
    <w:rsid w:val="00BF4E68"/>
    <w:rsid w:val="00C018D1"/>
    <w:rsid w:val="00C03960"/>
    <w:rsid w:val="00C25D85"/>
    <w:rsid w:val="00C43355"/>
    <w:rsid w:val="00C72BC2"/>
    <w:rsid w:val="00C8784D"/>
    <w:rsid w:val="00C907C3"/>
    <w:rsid w:val="00CA3D42"/>
    <w:rsid w:val="00CA5F59"/>
    <w:rsid w:val="00CB1B01"/>
    <w:rsid w:val="00CC0250"/>
    <w:rsid w:val="00CD07CE"/>
    <w:rsid w:val="00CD24B1"/>
    <w:rsid w:val="00D14093"/>
    <w:rsid w:val="00D2367C"/>
    <w:rsid w:val="00D33DCB"/>
    <w:rsid w:val="00D358D5"/>
    <w:rsid w:val="00D4431E"/>
    <w:rsid w:val="00D47675"/>
    <w:rsid w:val="00D512EB"/>
    <w:rsid w:val="00D63191"/>
    <w:rsid w:val="00D67D50"/>
    <w:rsid w:val="00D7568F"/>
    <w:rsid w:val="00D76A6E"/>
    <w:rsid w:val="00D80551"/>
    <w:rsid w:val="00D82D2C"/>
    <w:rsid w:val="00D860A5"/>
    <w:rsid w:val="00D8636D"/>
    <w:rsid w:val="00D9440D"/>
    <w:rsid w:val="00DB712C"/>
    <w:rsid w:val="00DD56E2"/>
    <w:rsid w:val="00DE7526"/>
    <w:rsid w:val="00E04BC9"/>
    <w:rsid w:val="00E0656F"/>
    <w:rsid w:val="00E1120B"/>
    <w:rsid w:val="00E26330"/>
    <w:rsid w:val="00E26D84"/>
    <w:rsid w:val="00E50EAE"/>
    <w:rsid w:val="00E539F0"/>
    <w:rsid w:val="00E57221"/>
    <w:rsid w:val="00E61C06"/>
    <w:rsid w:val="00E72E50"/>
    <w:rsid w:val="00E74F04"/>
    <w:rsid w:val="00E75D00"/>
    <w:rsid w:val="00E8385D"/>
    <w:rsid w:val="00E83CA1"/>
    <w:rsid w:val="00E849EA"/>
    <w:rsid w:val="00E9781D"/>
    <w:rsid w:val="00EB2B58"/>
    <w:rsid w:val="00EB449A"/>
    <w:rsid w:val="00EC672C"/>
    <w:rsid w:val="00ED6205"/>
    <w:rsid w:val="00EF336F"/>
    <w:rsid w:val="00F00579"/>
    <w:rsid w:val="00F22CEC"/>
    <w:rsid w:val="00F25FF5"/>
    <w:rsid w:val="00F44C36"/>
    <w:rsid w:val="00F562DB"/>
    <w:rsid w:val="00F6332C"/>
    <w:rsid w:val="00F80935"/>
    <w:rsid w:val="00FC7EEB"/>
    <w:rsid w:val="00FE1003"/>
    <w:rsid w:val="00FF6C1A"/>
    <w:rsid w:val="00FF7DE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2EF47"/>
  <w15:chartTrackingRefBased/>
  <w15:docId w15:val="{4CDAF318-1BDB-4B50-AD1D-B4D9C169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05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0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057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057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057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057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057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057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057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057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057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057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057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057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057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057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057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0579"/>
    <w:rPr>
      <w:rFonts w:eastAsiaTheme="majorEastAsia" w:cstheme="majorBidi"/>
      <w:color w:val="272727" w:themeColor="text1" w:themeTint="D8"/>
    </w:rPr>
  </w:style>
  <w:style w:type="paragraph" w:styleId="Titel">
    <w:name w:val="Title"/>
    <w:basedOn w:val="Standard"/>
    <w:next w:val="Standard"/>
    <w:link w:val="TitelZchn"/>
    <w:uiPriority w:val="10"/>
    <w:qFormat/>
    <w:rsid w:val="00F00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057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057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057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057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0579"/>
    <w:rPr>
      <w:i/>
      <w:iCs/>
      <w:color w:val="404040" w:themeColor="text1" w:themeTint="BF"/>
    </w:rPr>
  </w:style>
  <w:style w:type="paragraph" w:styleId="Listenabsatz">
    <w:name w:val="List Paragraph"/>
    <w:basedOn w:val="Standard"/>
    <w:uiPriority w:val="34"/>
    <w:qFormat/>
    <w:rsid w:val="00F00579"/>
    <w:pPr>
      <w:ind w:left="720"/>
      <w:contextualSpacing/>
    </w:pPr>
  </w:style>
  <w:style w:type="character" w:styleId="IntensiveHervorhebung">
    <w:name w:val="Intense Emphasis"/>
    <w:basedOn w:val="Absatz-Standardschriftart"/>
    <w:uiPriority w:val="21"/>
    <w:qFormat/>
    <w:rsid w:val="00F00579"/>
    <w:rPr>
      <w:i/>
      <w:iCs/>
      <w:color w:val="0F4761" w:themeColor="accent1" w:themeShade="BF"/>
    </w:rPr>
  </w:style>
  <w:style w:type="paragraph" w:styleId="IntensivesZitat">
    <w:name w:val="Intense Quote"/>
    <w:basedOn w:val="Standard"/>
    <w:next w:val="Standard"/>
    <w:link w:val="IntensivesZitatZchn"/>
    <w:uiPriority w:val="30"/>
    <w:qFormat/>
    <w:rsid w:val="00F005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0579"/>
    <w:rPr>
      <w:i/>
      <w:iCs/>
      <w:color w:val="0F4761" w:themeColor="accent1" w:themeShade="BF"/>
    </w:rPr>
  </w:style>
  <w:style w:type="character" w:styleId="IntensiverVerweis">
    <w:name w:val="Intense Reference"/>
    <w:basedOn w:val="Absatz-Standardschriftart"/>
    <w:uiPriority w:val="32"/>
    <w:qFormat/>
    <w:rsid w:val="00F00579"/>
    <w:rPr>
      <w:b/>
      <w:bCs/>
      <w:smallCaps/>
      <w:color w:val="0F4761" w:themeColor="accent1" w:themeShade="BF"/>
      <w:spacing w:val="5"/>
    </w:rPr>
  </w:style>
  <w:style w:type="paragraph" w:styleId="StandardWeb">
    <w:name w:val="Normal (Web)"/>
    <w:basedOn w:val="Standard"/>
    <w:uiPriority w:val="99"/>
    <w:semiHidden/>
    <w:unhideWhenUsed/>
    <w:rsid w:val="005E7070"/>
    <w:rPr>
      <w:rFonts w:ascii="Times New Roman" w:hAnsi="Times New Roman" w:cs="Times New Roman"/>
      <w:sz w:val="24"/>
      <w:szCs w:val="24"/>
    </w:rPr>
  </w:style>
  <w:style w:type="paragraph" w:styleId="Kopfzeile">
    <w:name w:val="header"/>
    <w:basedOn w:val="Standard"/>
    <w:link w:val="KopfzeileZchn"/>
    <w:uiPriority w:val="99"/>
    <w:unhideWhenUsed/>
    <w:rsid w:val="00EB449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EB449A"/>
  </w:style>
  <w:style w:type="paragraph" w:styleId="Fuzeile">
    <w:name w:val="footer"/>
    <w:basedOn w:val="Standard"/>
    <w:link w:val="FuzeileZchn"/>
    <w:uiPriority w:val="99"/>
    <w:unhideWhenUsed/>
    <w:rsid w:val="00EB449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EB449A"/>
  </w:style>
  <w:style w:type="character" w:styleId="Hyperlink">
    <w:name w:val="Hyperlink"/>
    <w:semiHidden/>
    <w:rsid w:val="002060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hmersal.in/company/schmersal-global-competence-center" TargetMode="External"/><Relationship Id="rId5" Type="http://schemas.openxmlformats.org/officeDocument/2006/relationships/footnotes" Target="footnotes.xml"/><Relationship Id="rId10" Type="http://schemas.openxmlformats.org/officeDocument/2006/relationships/hyperlink" Target="http://www.schmersal.in"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K.A. Schmersal GmbH &amp; Co. KG</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 Triptishree</dc:creator>
  <cp:keywords/>
  <dc:description/>
  <cp:lastModifiedBy>Nickel, Sophie</cp:lastModifiedBy>
  <cp:revision>9</cp:revision>
  <cp:lastPrinted>2026-07-02T12:19:00Z</cp:lastPrinted>
  <dcterms:created xsi:type="dcterms:W3CDTF">2026-07-03T06:59:00Z</dcterms:created>
  <dcterms:modified xsi:type="dcterms:W3CDTF">2026-07-03T07:14:00Z</dcterms:modified>
</cp:coreProperties>
</file>